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F855" w14:textId="1E8AEF2B" w:rsidR="008F02C6" w:rsidRDefault="005B3495" w:rsidP="00FC48AF">
      <w:r>
        <w:rPr>
          <w:noProof/>
          <w:lang w:eastAsia="fr-FR"/>
        </w:rPr>
        <w:drawing>
          <wp:anchor distT="0" distB="0" distL="114300" distR="114300" simplePos="0" relativeHeight="251658243" behindDoc="1" locked="0" layoutInCell="1" allowOverlap="1" wp14:anchorId="0742C1B1" wp14:editId="6D74AC4E">
            <wp:simplePos x="0" y="0"/>
            <wp:positionH relativeFrom="page">
              <wp:posOffset>-457200</wp:posOffset>
            </wp:positionH>
            <wp:positionV relativeFrom="paragraph">
              <wp:posOffset>-424815</wp:posOffset>
            </wp:positionV>
            <wp:extent cx="8014335" cy="2305050"/>
            <wp:effectExtent l="0" t="0" r="5715" b="0"/>
            <wp:wrapNone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433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74250E5" wp14:editId="4307A92A">
                <wp:simplePos x="0" y="0"/>
                <wp:positionH relativeFrom="margin">
                  <wp:align>right</wp:align>
                </wp:positionH>
                <wp:positionV relativeFrom="paragraph">
                  <wp:posOffset>-242570</wp:posOffset>
                </wp:positionV>
                <wp:extent cx="5334000" cy="1504950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0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CB5015" w14:textId="77777777" w:rsidR="00FC48AF" w:rsidRPr="005B3495" w:rsidRDefault="00080729" w:rsidP="0076416E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B349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« </w:t>
                            </w:r>
                            <w:r w:rsidR="00A369CD" w:rsidRPr="005B349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Air </w:t>
                            </w:r>
                            <w:proofErr w:type="spellStart"/>
                            <w:r w:rsidR="00A369CD" w:rsidRPr="005B349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  <w:t>Queuleu</w:t>
                            </w:r>
                            <w:proofErr w:type="spellEnd"/>
                            <w:r w:rsidRPr="005B349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> »</w:t>
                            </w:r>
                            <w:r w:rsidR="00A369CD" w:rsidRPr="005B349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241075AF" w14:textId="261AEF23" w:rsidR="00FC48AF" w:rsidRDefault="005B3495" w:rsidP="0076416E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07AE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Nouveau</w:t>
                            </w:r>
                            <w:r w:rsidR="005A291B" w:rsidRPr="00F07AE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C3D53" w:rsidRPr="00F07AE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partenaire</w:t>
                            </w:r>
                            <w:r w:rsidR="005A291B" w:rsidRPr="00F07AE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officiel des </w:t>
                            </w:r>
                            <w:r w:rsidR="00ED67C1" w:rsidRPr="00F07AE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sur</w:t>
                            </w:r>
                            <w:r w:rsidR="005A291B" w:rsidRPr="00F07AE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vols </w:t>
                            </w:r>
                            <w:r w:rsidR="00ED67C1" w:rsidRPr="00F07AE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du </w:t>
                            </w:r>
                          </w:p>
                          <w:p w14:paraId="5E466F7A" w14:textId="146AC3B8" w:rsidR="00D10FA6" w:rsidRPr="00F07AE9" w:rsidRDefault="00ED67C1" w:rsidP="0076416E">
                            <w:pPr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07AE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CP Metz</w:t>
                            </w:r>
                            <w:r w:rsidR="005C3D53" w:rsidRPr="00F07AE9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et des livraisons en cellule</w:t>
                            </w:r>
                            <w:r w:rsidR="005B3495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4250E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68.8pt;margin-top:-19.1pt;width:420pt;height:118.5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" filled="f" stroked="f" strokeweight=".5pt">
                <v:textbox>
                  <w:txbxContent>
                    <w:p w14:paraId="74CB5015" w14:textId="77777777" w:rsidR="00FC48AF" w:rsidRPr="005B3495" w:rsidRDefault="00080729" w:rsidP="0076416E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5B349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« </w:t>
                      </w:r>
                      <w:r w:rsidR="00A369CD" w:rsidRPr="005B349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  <w:t xml:space="preserve">Air </w:t>
                      </w:r>
                      <w:proofErr w:type="spellStart"/>
                      <w:r w:rsidR="00A369CD" w:rsidRPr="005B349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  <w:t>Queuleu</w:t>
                      </w:r>
                      <w:proofErr w:type="spellEnd"/>
                      <w:r w:rsidRPr="005B349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> »</w:t>
                      </w:r>
                      <w:r w:rsidR="00A369CD" w:rsidRPr="005B349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241075AF" w14:textId="261AEF23" w:rsidR="00FC48AF" w:rsidRDefault="005B3495" w:rsidP="0076416E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F07AE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Nouveau</w:t>
                      </w:r>
                      <w:r w:rsidR="005A291B" w:rsidRPr="00F07AE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5C3D53" w:rsidRPr="00F07AE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partenaire</w:t>
                      </w:r>
                      <w:r w:rsidR="005A291B" w:rsidRPr="00F07AE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officiel des </w:t>
                      </w:r>
                      <w:r w:rsidR="00ED67C1" w:rsidRPr="00F07AE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sur</w:t>
                      </w:r>
                      <w:r w:rsidR="005A291B" w:rsidRPr="00F07AE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vols </w:t>
                      </w:r>
                      <w:r w:rsidR="00ED67C1" w:rsidRPr="00F07AE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du </w:t>
                      </w:r>
                    </w:p>
                    <w:p w14:paraId="5E466F7A" w14:textId="146AC3B8" w:rsidR="00D10FA6" w:rsidRPr="00F07AE9" w:rsidRDefault="00ED67C1" w:rsidP="0076416E">
                      <w:pPr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F07AE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CP Metz</w:t>
                      </w:r>
                      <w:r w:rsidR="005C3D53" w:rsidRPr="00F07AE9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 xml:space="preserve"> et des livraisons en cellule</w:t>
                      </w:r>
                      <w:r w:rsidR="005B3495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 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02C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1299C041" wp14:editId="26B51FD7">
                <wp:simplePos x="0" y="0"/>
                <wp:positionH relativeFrom="column">
                  <wp:posOffset>-97790</wp:posOffset>
                </wp:positionH>
                <wp:positionV relativeFrom="paragraph">
                  <wp:posOffset>9709150</wp:posOffset>
                </wp:positionV>
                <wp:extent cx="6840220" cy="248285"/>
                <wp:effectExtent l="0" t="0" r="0" b="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48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64DE95" w14:textId="494C72E6" w:rsidR="008F02C6" w:rsidRPr="00DE4D98" w:rsidRDefault="003C266D" w:rsidP="001E013A">
                            <w:pPr>
                              <w:pStyle w:val="TexteCourantUFAP"/>
                              <w:spacing w:after="0"/>
                              <w:jc w:val="right"/>
                              <w:rPr>
                                <w:rFonts w:cs="Lato Black"/>
                                <w:color w:val="1C2C4D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DE4D98">
                              <w:rPr>
                                <w:b/>
                                <w:color w:val="0070C0"/>
                                <w:sz w:val="16"/>
                                <w:szCs w:val="16"/>
                                <w:lang w:val="fr-FR"/>
                              </w:rPr>
                              <w:t>UFAP</w:t>
                            </w:r>
                            <w:r w:rsidR="00916A43" w:rsidRPr="00DE4D98">
                              <w:rPr>
                                <w:b/>
                                <w:color w:val="0070C0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9A7184" w:rsidRPr="00DE4D98">
                              <w:rPr>
                                <w:b/>
                                <w:color w:val="0070C0"/>
                                <w:sz w:val="16"/>
                                <w:szCs w:val="16"/>
                                <w:lang w:val="fr-FR"/>
                              </w:rPr>
                              <w:t>U</w:t>
                            </w:r>
                            <w:r w:rsidR="00916A43" w:rsidRPr="00DE4D98">
                              <w:rPr>
                                <w:b/>
                                <w:color w:val="0070C0"/>
                                <w:sz w:val="16"/>
                                <w:szCs w:val="16"/>
                                <w:lang w:val="fr-FR"/>
                              </w:rPr>
                              <w:t>NS</w:t>
                            </w:r>
                            <w:r w:rsidR="009A7184" w:rsidRPr="00DE4D98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fr-FR"/>
                              </w:rPr>
                              <w:t>a</w:t>
                            </w:r>
                            <w:r w:rsidR="009A7184" w:rsidRPr="00DE4D98">
                              <w:rPr>
                                <w:b/>
                                <w:color w:val="0070C0"/>
                                <w:sz w:val="16"/>
                                <w:szCs w:val="16"/>
                                <w:lang w:val="fr-FR"/>
                              </w:rPr>
                              <w:t xml:space="preserve"> Justice </w:t>
                            </w:r>
                            <w:r w:rsidRPr="00DE4D98">
                              <w:rPr>
                                <w:color w:val="0070C0"/>
                                <w:sz w:val="16"/>
                                <w:szCs w:val="16"/>
                                <w:lang w:val="fr-FR"/>
                              </w:rPr>
                              <w:t>Centre Pénitentiaire de Metz</w:t>
                            </w:r>
                            <w:r w:rsidR="009A7184" w:rsidRPr="00DE4D98">
                              <w:rPr>
                                <w:color w:val="1C2C4D"/>
                                <w:sz w:val="16"/>
                                <w:szCs w:val="16"/>
                                <w:lang w:val="fr-FR"/>
                              </w:rPr>
                              <w:t xml:space="preserve">. | 1 rue de la </w:t>
                            </w:r>
                            <w:proofErr w:type="spellStart"/>
                            <w:r w:rsidR="009A7184" w:rsidRPr="00DE4D98">
                              <w:rPr>
                                <w:color w:val="1C2C4D"/>
                                <w:sz w:val="16"/>
                                <w:szCs w:val="16"/>
                                <w:lang w:val="fr-FR"/>
                              </w:rPr>
                              <w:t>Seulhotte</w:t>
                            </w:r>
                            <w:proofErr w:type="spellEnd"/>
                            <w:r w:rsidR="009A7184" w:rsidRPr="00DE4D98">
                              <w:rPr>
                                <w:color w:val="1C2C4D"/>
                                <w:sz w:val="16"/>
                                <w:szCs w:val="16"/>
                                <w:lang w:val="fr-FR"/>
                              </w:rPr>
                              <w:t xml:space="preserve"> 57070 Metz | </w:t>
                            </w:r>
                            <w:proofErr w:type="gramStart"/>
                            <w:r w:rsidR="009A7184" w:rsidRPr="00DE4D98">
                              <w:rPr>
                                <w:color w:val="1C2C4D"/>
                                <w:sz w:val="16"/>
                                <w:szCs w:val="16"/>
                                <w:lang w:val="fr-FR"/>
                              </w:rPr>
                              <w:t>Facebook:</w:t>
                            </w:r>
                            <w:proofErr w:type="gramEnd"/>
                            <w:r w:rsidR="00BC36AD" w:rsidRPr="00DE4D98">
                              <w:rPr>
                                <w:color w:val="1C2C4D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hyperlink r:id="rId5" w:history="1">
                              <w:r w:rsidR="00205DFA" w:rsidRPr="00DE4D98">
                                <w:rPr>
                                  <w:rStyle w:val="Lienhypertexte"/>
                                  <w:sz w:val="16"/>
                                  <w:szCs w:val="16"/>
                                  <w:lang w:val="fr-FR"/>
                                </w:rPr>
                                <w:t>ufapunsajustice.metz</w:t>
                              </w:r>
                            </w:hyperlink>
                            <w:r w:rsidR="00B8113F" w:rsidRPr="00DE4D98">
                              <w:rPr>
                                <w:color w:val="1C2C4D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8F02C6" w:rsidRPr="00DE4D98">
                              <w:rPr>
                                <w:rFonts w:cs="Lato Black"/>
                                <w:color w:val="1C2C4D"/>
                                <w:sz w:val="16"/>
                                <w:szCs w:val="16"/>
                                <w:lang w:val="fr-FR"/>
                              </w:rPr>
                              <w:t xml:space="preserve">| </w:t>
                            </w:r>
                            <w:hyperlink r:id="rId6" w:history="1">
                              <w:r w:rsidR="008F02C6" w:rsidRPr="00DE4D98">
                                <w:rPr>
                                  <w:rStyle w:val="Lienhypertexte"/>
                                  <w:rFonts w:cs="Lato Black"/>
                                  <w:b/>
                                  <w:color w:val="0070C0"/>
                                  <w:sz w:val="16"/>
                                  <w:szCs w:val="16"/>
                                  <w:lang w:val="fr-FR"/>
                                </w:rPr>
                                <w:t>www</w:t>
                              </w:r>
                              <w:r w:rsidR="008F02C6" w:rsidRPr="00DE4D98">
                                <w:rPr>
                                  <w:rStyle w:val="Lienhypertexte"/>
                                  <w:rFonts w:cs="Lato Black"/>
                                  <w:color w:val="0070C0"/>
                                  <w:sz w:val="16"/>
                                  <w:szCs w:val="16"/>
                                  <w:lang w:val="fr-FR"/>
                                </w:rPr>
                                <w:t>.</w:t>
                              </w:r>
                              <w:r w:rsidR="008F02C6" w:rsidRPr="00DE4D98">
                                <w:rPr>
                                  <w:rStyle w:val="Lienhypertexte"/>
                                  <w:rFonts w:cs="Lato Black"/>
                                  <w:b/>
                                  <w:bCs/>
                                  <w:color w:val="0070C0"/>
                                  <w:sz w:val="16"/>
                                  <w:szCs w:val="16"/>
                                  <w:lang w:val="fr-FR"/>
                                </w:rPr>
                                <w:t>ufap.fr</w:t>
                              </w:r>
                            </w:hyperlink>
                            <w:r w:rsidR="008F02C6" w:rsidRPr="00DE4D98">
                              <w:rPr>
                                <w:rFonts w:cs="Lato Black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 w:rsidR="001E013A" w:rsidRPr="00DE4D98">
                              <w:rPr>
                                <w:rFonts w:cs="Lato Black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lang w:val="fr-FR"/>
                              </w:rPr>
                              <w:t xml:space="preserve">                          </w:t>
                            </w:r>
                            <w:r w:rsidR="008F02C6" w:rsidRPr="00FC2D1F">
                              <w:rPr>
                                <w:rFonts w:cs="Lato Black"/>
                                <w:noProof/>
                                <w:color w:val="1C2C4D"/>
                                <w:sz w:val="16"/>
                                <w:szCs w:val="16"/>
                                <w:lang w:val="fr-FR" w:eastAsia="fr-FR"/>
                              </w:rPr>
                              <w:drawing>
                                <wp:inline distT="0" distB="0" distL="0" distR="0" wp14:anchorId="3F720684" wp14:editId="1470D26B">
                                  <wp:extent cx="285750" cy="142875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5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750" cy="142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2BBBCE5" w14:textId="77777777" w:rsidR="008F02C6" w:rsidRPr="00DE4D98" w:rsidRDefault="008F02C6" w:rsidP="008F02C6">
                            <w:pPr>
                              <w:rPr>
                                <w:rFonts w:ascii="Lato" w:hAnsi="Lato"/>
                                <w:color w:val="1C2C4D"/>
                                <w:sz w:val="15"/>
                                <w:szCs w:val="15"/>
                              </w:rPr>
                            </w:pPr>
                          </w:p>
                          <w:p w14:paraId="474A4A99" w14:textId="77777777" w:rsidR="008F02C6" w:rsidRPr="004D712A" w:rsidRDefault="008F02C6" w:rsidP="008F02C6">
                            <w:pPr>
                              <w:rPr>
                                <w:color w:val="1C2C4D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9C041" id="Zone de texte 3" o:spid="_x0000_s1027" type="#_x0000_t202" style="position:absolute;margin-left:-7.7pt;margin-top:764.5pt;width:538.6pt;height:19.5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" filled="f" stroked="f" strokeweight=".5pt">
                <v:textbox>
                  <w:txbxContent>
                    <w:p w14:paraId="2264DE95" w14:textId="494C72E6" w:rsidR="008F02C6" w:rsidRPr="00DE4D98" w:rsidRDefault="003C266D" w:rsidP="001E013A">
                      <w:pPr>
                        <w:pStyle w:val="TexteCourantUFAP"/>
                        <w:spacing w:after="0"/>
                        <w:jc w:val="right"/>
                        <w:rPr>
                          <w:rFonts w:cs="Lato Black"/>
                          <w:color w:val="1C2C4D"/>
                          <w:sz w:val="16"/>
                          <w:szCs w:val="16"/>
                          <w:lang w:val="fr-FR"/>
                        </w:rPr>
                      </w:pPr>
                      <w:r w:rsidRPr="00DE4D98">
                        <w:rPr>
                          <w:b/>
                          <w:color w:val="0070C0"/>
                          <w:sz w:val="16"/>
                          <w:szCs w:val="16"/>
                          <w:lang w:val="fr-FR"/>
                        </w:rPr>
                        <w:t>UFAP</w:t>
                      </w:r>
                      <w:r w:rsidR="00916A43" w:rsidRPr="00DE4D98">
                        <w:rPr>
                          <w:b/>
                          <w:color w:val="0070C0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="009A7184" w:rsidRPr="00DE4D98">
                        <w:rPr>
                          <w:b/>
                          <w:color w:val="0070C0"/>
                          <w:sz w:val="16"/>
                          <w:szCs w:val="16"/>
                          <w:lang w:val="fr-FR"/>
                        </w:rPr>
                        <w:t>U</w:t>
                      </w:r>
                      <w:r w:rsidR="00916A43" w:rsidRPr="00DE4D98">
                        <w:rPr>
                          <w:b/>
                          <w:color w:val="0070C0"/>
                          <w:sz w:val="16"/>
                          <w:szCs w:val="16"/>
                          <w:lang w:val="fr-FR"/>
                        </w:rPr>
                        <w:t>NS</w:t>
                      </w:r>
                      <w:r w:rsidR="009A7184" w:rsidRPr="00DE4D98">
                        <w:rPr>
                          <w:b/>
                          <w:color w:val="FF0000"/>
                          <w:sz w:val="16"/>
                          <w:szCs w:val="16"/>
                          <w:lang w:val="fr-FR"/>
                        </w:rPr>
                        <w:t>a</w:t>
                      </w:r>
                      <w:r w:rsidR="009A7184" w:rsidRPr="00DE4D98">
                        <w:rPr>
                          <w:b/>
                          <w:color w:val="0070C0"/>
                          <w:sz w:val="16"/>
                          <w:szCs w:val="16"/>
                          <w:lang w:val="fr-FR"/>
                        </w:rPr>
                        <w:t xml:space="preserve"> Justice </w:t>
                      </w:r>
                      <w:r w:rsidRPr="00DE4D98">
                        <w:rPr>
                          <w:color w:val="0070C0"/>
                          <w:sz w:val="16"/>
                          <w:szCs w:val="16"/>
                          <w:lang w:val="fr-FR"/>
                        </w:rPr>
                        <w:t>Centre Pénitentiaire de Metz</w:t>
                      </w:r>
                      <w:r w:rsidR="009A7184" w:rsidRPr="00DE4D98">
                        <w:rPr>
                          <w:color w:val="1C2C4D"/>
                          <w:sz w:val="16"/>
                          <w:szCs w:val="16"/>
                          <w:lang w:val="fr-FR"/>
                        </w:rPr>
                        <w:t xml:space="preserve">. | 1 rue de la </w:t>
                      </w:r>
                      <w:proofErr w:type="spellStart"/>
                      <w:r w:rsidR="009A7184" w:rsidRPr="00DE4D98">
                        <w:rPr>
                          <w:color w:val="1C2C4D"/>
                          <w:sz w:val="16"/>
                          <w:szCs w:val="16"/>
                          <w:lang w:val="fr-FR"/>
                        </w:rPr>
                        <w:t>Seulhotte</w:t>
                      </w:r>
                      <w:proofErr w:type="spellEnd"/>
                      <w:r w:rsidR="009A7184" w:rsidRPr="00DE4D98">
                        <w:rPr>
                          <w:color w:val="1C2C4D"/>
                          <w:sz w:val="16"/>
                          <w:szCs w:val="16"/>
                          <w:lang w:val="fr-FR"/>
                        </w:rPr>
                        <w:t xml:space="preserve"> 57070 Metz | </w:t>
                      </w:r>
                      <w:proofErr w:type="gramStart"/>
                      <w:r w:rsidR="009A7184" w:rsidRPr="00DE4D98">
                        <w:rPr>
                          <w:color w:val="1C2C4D"/>
                          <w:sz w:val="16"/>
                          <w:szCs w:val="16"/>
                          <w:lang w:val="fr-FR"/>
                        </w:rPr>
                        <w:t>Facebook:</w:t>
                      </w:r>
                      <w:proofErr w:type="gramEnd"/>
                      <w:r w:rsidR="00BC36AD" w:rsidRPr="00DE4D98">
                        <w:rPr>
                          <w:color w:val="1C2C4D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hyperlink r:id="rId9" w:history="1">
                        <w:r w:rsidR="00205DFA" w:rsidRPr="00DE4D98">
                          <w:rPr>
                            <w:rStyle w:val="Lienhypertexte"/>
                            <w:sz w:val="16"/>
                            <w:szCs w:val="16"/>
                            <w:lang w:val="fr-FR"/>
                          </w:rPr>
                          <w:t>ufapunsajustice.metz</w:t>
                        </w:r>
                      </w:hyperlink>
                      <w:r w:rsidR="00B8113F" w:rsidRPr="00DE4D98">
                        <w:rPr>
                          <w:color w:val="1C2C4D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="008F02C6" w:rsidRPr="00DE4D98">
                        <w:rPr>
                          <w:rFonts w:cs="Lato Black"/>
                          <w:color w:val="1C2C4D"/>
                          <w:sz w:val="16"/>
                          <w:szCs w:val="16"/>
                          <w:lang w:val="fr-FR"/>
                        </w:rPr>
                        <w:t xml:space="preserve">| </w:t>
                      </w:r>
                      <w:hyperlink r:id="rId10" w:history="1">
                        <w:r w:rsidR="008F02C6" w:rsidRPr="00DE4D98">
                          <w:rPr>
                            <w:rStyle w:val="Lienhypertexte"/>
                            <w:rFonts w:cs="Lato Black"/>
                            <w:b/>
                            <w:color w:val="0070C0"/>
                            <w:sz w:val="16"/>
                            <w:szCs w:val="16"/>
                            <w:lang w:val="fr-FR"/>
                          </w:rPr>
                          <w:t>www</w:t>
                        </w:r>
                        <w:r w:rsidR="008F02C6" w:rsidRPr="00DE4D98">
                          <w:rPr>
                            <w:rStyle w:val="Lienhypertexte"/>
                            <w:rFonts w:cs="Lato Black"/>
                            <w:color w:val="0070C0"/>
                            <w:sz w:val="16"/>
                            <w:szCs w:val="16"/>
                            <w:lang w:val="fr-FR"/>
                          </w:rPr>
                          <w:t>.</w:t>
                        </w:r>
                        <w:r w:rsidR="008F02C6" w:rsidRPr="00DE4D98">
                          <w:rPr>
                            <w:rStyle w:val="Lienhypertexte"/>
                            <w:rFonts w:cs="Lato Black"/>
                            <w:b/>
                            <w:bCs/>
                            <w:color w:val="0070C0"/>
                            <w:sz w:val="16"/>
                            <w:szCs w:val="16"/>
                            <w:lang w:val="fr-FR"/>
                          </w:rPr>
                          <w:t>ufap.fr</w:t>
                        </w:r>
                      </w:hyperlink>
                      <w:r w:rsidR="008F02C6" w:rsidRPr="00DE4D98">
                        <w:rPr>
                          <w:rFonts w:cs="Lato Black"/>
                          <w:b/>
                          <w:bCs/>
                          <w:color w:val="0070C0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 w:rsidR="001E013A" w:rsidRPr="00DE4D98">
                        <w:rPr>
                          <w:rFonts w:cs="Lato Black"/>
                          <w:b/>
                          <w:bCs/>
                          <w:color w:val="0070C0"/>
                          <w:sz w:val="16"/>
                          <w:szCs w:val="16"/>
                          <w:lang w:val="fr-FR"/>
                        </w:rPr>
                        <w:t xml:space="preserve">                          </w:t>
                      </w:r>
                      <w:r w:rsidR="008F02C6" w:rsidRPr="00FC2D1F">
                        <w:rPr>
                          <w:rFonts w:cs="Lato Black"/>
                          <w:noProof/>
                          <w:color w:val="1C2C4D"/>
                          <w:sz w:val="16"/>
                          <w:szCs w:val="16"/>
                          <w:lang w:val="fr-FR" w:eastAsia="fr-FR"/>
                        </w:rPr>
                        <w:drawing>
                          <wp:inline distT="0" distB="0" distL="0" distR="0" wp14:anchorId="3F720684" wp14:editId="1470D26B">
                            <wp:extent cx="285750" cy="142875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5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750" cy="142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2BBBCE5" w14:textId="77777777" w:rsidR="008F02C6" w:rsidRPr="00DE4D98" w:rsidRDefault="008F02C6" w:rsidP="008F02C6">
                      <w:pPr>
                        <w:rPr>
                          <w:rFonts w:ascii="Lato" w:hAnsi="Lato"/>
                          <w:color w:val="1C2C4D"/>
                          <w:sz w:val="15"/>
                          <w:szCs w:val="15"/>
                        </w:rPr>
                      </w:pPr>
                    </w:p>
                    <w:p w14:paraId="474A4A99" w14:textId="77777777" w:rsidR="008F02C6" w:rsidRPr="004D712A" w:rsidRDefault="008F02C6" w:rsidP="008F02C6">
                      <w:pPr>
                        <w:rPr>
                          <w:color w:val="1C2C4D"/>
                          <w:sz w:val="15"/>
                          <w:szCs w:val="15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F02C6">
        <w:tab/>
      </w:r>
      <w:r w:rsidR="0029524A">
        <w:tab/>
      </w:r>
    </w:p>
    <w:p w14:paraId="392FE63F" w14:textId="3AF6C7D0" w:rsidR="0098143C" w:rsidRPr="009D18E0" w:rsidRDefault="001E013A" w:rsidP="0098143C">
      <w:pPr>
        <w:tabs>
          <w:tab w:val="left" w:pos="8121"/>
        </w:tabs>
      </w:pPr>
      <w:r w:rsidRPr="009D18E0">
        <w:t xml:space="preserve">         </w:t>
      </w:r>
      <w:r w:rsidR="003C266D" w:rsidRPr="009D18E0">
        <w:t xml:space="preserve">       </w:t>
      </w:r>
    </w:p>
    <w:p w14:paraId="3E8B69CD" w14:textId="58BEA554" w:rsidR="004B0B0A" w:rsidRPr="009D18E0" w:rsidRDefault="00B97F27" w:rsidP="00C927D9">
      <w:pPr>
        <w:tabs>
          <w:tab w:val="left" w:pos="8121"/>
        </w:tabs>
        <w:rPr>
          <w:sz w:val="18"/>
          <w:szCs w:val="18"/>
        </w:rPr>
      </w:pPr>
      <w:r w:rsidRPr="009D18E0">
        <w:rPr>
          <w:sz w:val="18"/>
          <w:szCs w:val="18"/>
        </w:rPr>
        <w:t xml:space="preserve"> </w:t>
      </w:r>
    </w:p>
    <w:p w14:paraId="4EB17D95" w14:textId="747C1F4D" w:rsidR="009D18E0" w:rsidRPr="009D18E0" w:rsidRDefault="009D18E0" w:rsidP="00C927D9">
      <w:pPr>
        <w:tabs>
          <w:tab w:val="left" w:pos="8121"/>
        </w:tabs>
        <w:rPr>
          <w:b/>
          <w:bCs/>
          <w:color w:val="FFFFFF" w:themeColor="background1"/>
          <w:sz w:val="2"/>
          <w:szCs w:val="2"/>
        </w:rPr>
      </w:pPr>
    </w:p>
    <w:p w14:paraId="1060E4B8" w14:textId="77777777" w:rsidR="00FC48AF" w:rsidRDefault="00F374D8" w:rsidP="009D18E0">
      <w:pPr>
        <w:tabs>
          <w:tab w:val="left" w:pos="8121"/>
        </w:tabs>
        <w:rPr>
          <w:b/>
          <w:bCs/>
          <w:color w:val="FFFFFF" w:themeColor="background1"/>
          <w:sz w:val="32"/>
          <w:szCs w:val="32"/>
        </w:rPr>
      </w:pPr>
      <w:r w:rsidRPr="00BE6D63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3391F36" wp14:editId="79B91CE0">
                <wp:simplePos x="0" y="0"/>
                <wp:positionH relativeFrom="margin">
                  <wp:posOffset>5696585</wp:posOffset>
                </wp:positionH>
                <wp:positionV relativeFrom="paragraph">
                  <wp:posOffset>395605</wp:posOffset>
                </wp:positionV>
                <wp:extent cx="1250950" cy="381000"/>
                <wp:effectExtent l="0" t="0" r="6350" b="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36DDC" w14:textId="714F7516" w:rsidR="00BE6D63" w:rsidRPr="005B3495" w:rsidRDefault="00BE6D63">
                            <w:pPr>
                              <w:rPr>
                                <w:rFonts w:cstheme="minorHAnsi"/>
                              </w:rPr>
                            </w:pPr>
                            <w:r w:rsidRPr="005B3495">
                              <w:rPr>
                                <w:rFonts w:cstheme="minorHAnsi"/>
                              </w:rPr>
                              <w:t xml:space="preserve">Le </w:t>
                            </w:r>
                            <w:r w:rsidR="00995EB5" w:rsidRPr="005B3495">
                              <w:rPr>
                                <w:rFonts w:cstheme="minorHAnsi"/>
                              </w:rPr>
                              <w:t>24</w:t>
                            </w:r>
                            <w:r w:rsidRPr="005B3495">
                              <w:rPr>
                                <w:rFonts w:cstheme="minorHAnsi"/>
                              </w:rPr>
                              <w:t xml:space="preserve"> ma</w:t>
                            </w:r>
                            <w:r w:rsidR="00475D9D" w:rsidRPr="005B3495">
                              <w:rPr>
                                <w:rFonts w:cstheme="minorHAnsi"/>
                              </w:rPr>
                              <w:t>i</w:t>
                            </w:r>
                            <w:r w:rsidRPr="005B3495">
                              <w:rPr>
                                <w:rFonts w:cstheme="minorHAnsi"/>
                              </w:rPr>
                              <w:t xml:space="preserve"> 2023</w:t>
                            </w:r>
                            <w:r w:rsidR="0044048F" w:rsidRPr="005B3495">
                              <w:rPr>
                                <w:rFonts w:cstheme="minorHAnsi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91F36" id="Zone de texte 217" o:spid="_x0000_s1028" type="#_x0000_t202" style="position:absolute;margin-left:448.55pt;margin-top:31.15pt;width:98.5pt;height:30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" stroked="f">
                <v:textbox>
                  <w:txbxContent>
                    <w:p w14:paraId="20D36DDC" w14:textId="714F7516" w:rsidR="00BE6D63" w:rsidRPr="005B3495" w:rsidRDefault="00BE6D63">
                      <w:pPr>
                        <w:rPr>
                          <w:rFonts w:cstheme="minorHAnsi"/>
                        </w:rPr>
                      </w:pPr>
                      <w:r w:rsidRPr="005B3495">
                        <w:rPr>
                          <w:rFonts w:cstheme="minorHAnsi"/>
                        </w:rPr>
                        <w:t xml:space="preserve">Le </w:t>
                      </w:r>
                      <w:r w:rsidR="00995EB5" w:rsidRPr="005B3495">
                        <w:rPr>
                          <w:rFonts w:cstheme="minorHAnsi"/>
                        </w:rPr>
                        <w:t>24</w:t>
                      </w:r>
                      <w:r w:rsidRPr="005B3495">
                        <w:rPr>
                          <w:rFonts w:cstheme="minorHAnsi"/>
                        </w:rPr>
                        <w:t xml:space="preserve"> ma</w:t>
                      </w:r>
                      <w:r w:rsidR="00475D9D" w:rsidRPr="005B3495">
                        <w:rPr>
                          <w:rFonts w:cstheme="minorHAnsi"/>
                        </w:rPr>
                        <w:t>i</w:t>
                      </w:r>
                      <w:r w:rsidRPr="005B3495">
                        <w:rPr>
                          <w:rFonts w:cstheme="minorHAnsi"/>
                        </w:rPr>
                        <w:t xml:space="preserve"> 2023</w:t>
                      </w:r>
                      <w:r w:rsidR="0044048F" w:rsidRPr="005B3495">
                        <w:rPr>
                          <w:rFonts w:cstheme="minorHAnsi"/>
                        </w:rPr>
                        <w:t>,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C48AF">
        <w:rPr>
          <w:b/>
          <w:bCs/>
          <w:color w:val="FFFFFF" w:themeColor="background1"/>
          <w:sz w:val="32"/>
          <w:szCs w:val="32"/>
        </w:rPr>
        <w:t xml:space="preserve">    </w:t>
      </w:r>
    </w:p>
    <w:p w14:paraId="20A43A01" w14:textId="24E4EC52" w:rsidR="00DE7C8D" w:rsidRPr="009D18E0" w:rsidRDefault="00FC48AF" w:rsidP="009D18E0">
      <w:pPr>
        <w:tabs>
          <w:tab w:val="left" w:pos="8121"/>
        </w:tabs>
        <w:rPr>
          <w:sz w:val="24"/>
          <w:szCs w:val="24"/>
        </w:rPr>
      </w:pPr>
      <w:r>
        <w:rPr>
          <w:b/>
          <w:bCs/>
          <w:color w:val="FFFFFF" w:themeColor="background1"/>
          <w:sz w:val="32"/>
          <w:szCs w:val="32"/>
        </w:rPr>
        <w:t xml:space="preserve">  </w:t>
      </w:r>
      <w:r w:rsidR="003C266D" w:rsidRPr="005451F7">
        <w:rPr>
          <w:b/>
          <w:bCs/>
          <w:color w:val="FFFFFF" w:themeColor="background1"/>
          <w:sz w:val="32"/>
          <w:szCs w:val="32"/>
        </w:rPr>
        <w:t>CP MET</w:t>
      </w:r>
      <w:r w:rsidR="003C266D" w:rsidRPr="00EC64FA">
        <w:rPr>
          <w:b/>
          <w:bCs/>
          <w:color w:val="FFFFFF" w:themeColor="background1"/>
          <w:sz w:val="32"/>
          <w:szCs w:val="32"/>
        </w:rPr>
        <w:t>Z</w:t>
      </w:r>
    </w:p>
    <w:p w14:paraId="676B27BC" w14:textId="77777777" w:rsidR="00A4002C" w:rsidRPr="003F13B2" w:rsidRDefault="00A4002C" w:rsidP="00D4637B">
      <w:pPr>
        <w:pStyle w:val="Standard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23DCEB5B" w14:textId="58C9B143" w:rsidR="009325E7" w:rsidRPr="00021E0C" w:rsidRDefault="00281931" w:rsidP="00CB2D04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1E0C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67FEEDE6" wp14:editId="4D4B2164">
            <wp:simplePos x="0" y="0"/>
            <wp:positionH relativeFrom="margin">
              <wp:align>right</wp:align>
            </wp:positionH>
            <wp:positionV relativeFrom="margin">
              <wp:posOffset>2157730</wp:posOffset>
            </wp:positionV>
            <wp:extent cx="2579370" cy="4121150"/>
            <wp:effectExtent l="0" t="0" r="0" b="0"/>
            <wp:wrapSquare wrapText="bothSides"/>
            <wp:docPr id="433673901" name="Image 433673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673901" name="Image 43367390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597" cy="412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EB5" w:rsidRPr="00021E0C">
        <w:rPr>
          <w:rFonts w:asciiTheme="minorHAnsi" w:hAnsiTheme="minorHAnsi" w:cstheme="minorHAnsi"/>
          <w:sz w:val="24"/>
          <w:szCs w:val="24"/>
        </w:rPr>
        <w:t xml:space="preserve">Suite à notre tract du 9 mai concernant les dernières intrusions de </w:t>
      </w:r>
      <w:r w:rsidR="00E5575D" w:rsidRPr="00021E0C">
        <w:rPr>
          <w:rFonts w:asciiTheme="minorHAnsi" w:hAnsiTheme="minorHAnsi" w:cstheme="minorHAnsi"/>
          <w:sz w:val="24"/>
          <w:szCs w:val="24"/>
        </w:rPr>
        <w:t>drones</w:t>
      </w:r>
      <w:r w:rsidR="00995EB5" w:rsidRPr="00021E0C">
        <w:rPr>
          <w:rFonts w:asciiTheme="minorHAnsi" w:hAnsiTheme="minorHAnsi" w:cstheme="minorHAnsi"/>
          <w:sz w:val="24"/>
          <w:szCs w:val="24"/>
        </w:rPr>
        <w:t xml:space="preserve"> sur notre structure, la </w:t>
      </w:r>
      <w:r w:rsidR="00514582">
        <w:rPr>
          <w:rFonts w:asciiTheme="minorHAnsi" w:hAnsiTheme="minorHAnsi" w:cstheme="minorHAnsi"/>
          <w:sz w:val="24"/>
          <w:szCs w:val="24"/>
        </w:rPr>
        <w:t>D</w:t>
      </w:r>
      <w:r w:rsidR="00995EB5" w:rsidRPr="00021E0C">
        <w:rPr>
          <w:rFonts w:asciiTheme="minorHAnsi" w:hAnsiTheme="minorHAnsi" w:cstheme="minorHAnsi"/>
          <w:sz w:val="24"/>
          <w:szCs w:val="24"/>
        </w:rPr>
        <w:t xml:space="preserve">irection </w:t>
      </w:r>
      <w:r w:rsidR="00673EC5">
        <w:rPr>
          <w:rFonts w:asciiTheme="minorHAnsi" w:hAnsiTheme="minorHAnsi" w:cstheme="minorHAnsi"/>
          <w:sz w:val="24"/>
          <w:szCs w:val="24"/>
        </w:rPr>
        <w:t xml:space="preserve">Interrégionale </w:t>
      </w:r>
      <w:r w:rsidR="00673EC5" w:rsidRPr="00021E0C">
        <w:rPr>
          <w:rFonts w:asciiTheme="minorHAnsi" w:hAnsiTheme="minorHAnsi" w:cstheme="minorHAnsi"/>
          <w:sz w:val="24"/>
          <w:szCs w:val="24"/>
        </w:rPr>
        <w:t>nous</w:t>
      </w:r>
      <w:r w:rsidR="00995EB5" w:rsidRPr="00021E0C">
        <w:rPr>
          <w:rFonts w:asciiTheme="minorHAnsi" w:hAnsiTheme="minorHAnsi" w:cstheme="minorHAnsi"/>
          <w:sz w:val="24"/>
          <w:szCs w:val="24"/>
        </w:rPr>
        <w:t xml:space="preserve"> avait </w:t>
      </w:r>
      <w:r w:rsidR="003121CD">
        <w:rPr>
          <w:rFonts w:asciiTheme="minorHAnsi" w:hAnsiTheme="minorHAnsi" w:cstheme="minorHAnsi"/>
          <w:sz w:val="24"/>
          <w:szCs w:val="24"/>
        </w:rPr>
        <w:t>indiqué</w:t>
      </w:r>
      <w:r w:rsidR="00995EB5" w:rsidRPr="00021E0C">
        <w:rPr>
          <w:rFonts w:asciiTheme="minorHAnsi" w:hAnsiTheme="minorHAnsi" w:cstheme="minorHAnsi"/>
          <w:sz w:val="24"/>
          <w:szCs w:val="24"/>
        </w:rPr>
        <w:t xml:space="preserve"> que notre établissement </w:t>
      </w:r>
      <w:r w:rsidR="00447901">
        <w:rPr>
          <w:rFonts w:asciiTheme="minorHAnsi" w:hAnsiTheme="minorHAnsi" w:cstheme="minorHAnsi"/>
          <w:sz w:val="24"/>
          <w:szCs w:val="24"/>
        </w:rPr>
        <w:t>f</w:t>
      </w:r>
      <w:r w:rsidR="006A4EF5">
        <w:rPr>
          <w:rFonts w:asciiTheme="minorHAnsi" w:hAnsiTheme="minorHAnsi" w:cstheme="minorHAnsi"/>
          <w:sz w:val="24"/>
          <w:szCs w:val="24"/>
        </w:rPr>
        <w:t>erait</w:t>
      </w:r>
      <w:r w:rsidR="00447901">
        <w:rPr>
          <w:rFonts w:asciiTheme="minorHAnsi" w:hAnsiTheme="minorHAnsi" w:cstheme="minorHAnsi"/>
          <w:sz w:val="24"/>
          <w:szCs w:val="24"/>
        </w:rPr>
        <w:t xml:space="preserve"> parti</w:t>
      </w:r>
      <w:r w:rsidR="003121CD">
        <w:rPr>
          <w:rFonts w:asciiTheme="minorHAnsi" w:hAnsiTheme="minorHAnsi" w:cstheme="minorHAnsi"/>
          <w:sz w:val="24"/>
          <w:szCs w:val="24"/>
        </w:rPr>
        <w:t>e</w:t>
      </w:r>
      <w:r w:rsidR="00447901">
        <w:rPr>
          <w:rFonts w:asciiTheme="minorHAnsi" w:hAnsiTheme="minorHAnsi" w:cstheme="minorHAnsi"/>
          <w:sz w:val="24"/>
          <w:szCs w:val="24"/>
        </w:rPr>
        <w:t xml:space="preserve"> des structures ciblées pour </w:t>
      </w:r>
      <w:r w:rsidR="00B63E58">
        <w:rPr>
          <w:rFonts w:asciiTheme="minorHAnsi" w:hAnsiTheme="minorHAnsi" w:cstheme="minorHAnsi"/>
          <w:sz w:val="24"/>
          <w:szCs w:val="24"/>
        </w:rPr>
        <w:t>être équipé</w:t>
      </w:r>
      <w:r w:rsidR="00995EB5" w:rsidRPr="00021E0C">
        <w:rPr>
          <w:rFonts w:asciiTheme="minorHAnsi" w:hAnsiTheme="minorHAnsi" w:cstheme="minorHAnsi"/>
          <w:sz w:val="24"/>
          <w:szCs w:val="24"/>
        </w:rPr>
        <w:t xml:space="preserve"> d’un système </w:t>
      </w:r>
      <w:r w:rsidR="00673EC5">
        <w:rPr>
          <w:rFonts w:asciiTheme="minorHAnsi" w:hAnsiTheme="minorHAnsi" w:cstheme="minorHAnsi"/>
          <w:sz w:val="24"/>
          <w:szCs w:val="24"/>
        </w:rPr>
        <w:t>de brouilleur « </w:t>
      </w:r>
      <w:r w:rsidR="00995EB5" w:rsidRPr="00021E0C">
        <w:rPr>
          <w:rFonts w:asciiTheme="minorHAnsi" w:hAnsiTheme="minorHAnsi" w:cstheme="minorHAnsi"/>
          <w:sz w:val="24"/>
          <w:szCs w:val="24"/>
        </w:rPr>
        <w:t>anti-drone</w:t>
      </w:r>
      <w:r w:rsidR="00673EC5">
        <w:rPr>
          <w:rFonts w:asciiTheme="minorHAnsi" w:hAnsiTheme="minorHAnsi" w:cstheme="minorHAnsi"/>
          <w:sz w:val="24"/>
          <w:szCs w:val="24"/>
        </w:rPr>
        <w:t> »</w:t>
      </w:r>
      <w:r w:rsidR="00995EB5" w:rsidRPr="00021E0C">
        <w:rPr>
          <w:rFonts w:asciiTheme="minorHAnsi" w:hAnsiTheme="minorHAnsi" w:cstheme="minorHAnsi"/>
          <w:sz w:val="24"/>
          <w:szCs w:val="24"/>
        </w:rPr>
        <w:t>.</w:t>
      </w:r>
    </w:p>
    <w:p w14:paraId="6416BE44" w14:textId="464188C7" w:rsidR="00707AB1" w:rsidRPr="00C56C91" w:rsidRDefault="00707AB1" w:rsidP="00CB2D04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01EC415A" w14:textId="7ACFE514" w:rsidR="00707AB1" w:rsidRPr="00021E0C" w:rsidRDefault="00707AB1" w:rsidP="00CB2D04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1E0C">
        <w:rPr>
          <w:rFonts w:asciiTheme="minorHAnsi" w:hAnsiTheme="minorHAnsi" w:cstheme="minorHAnsi"/>
          <w:sz w:val="24"/>
          <w:szCs w:val="24"/>
        </w:rPr>
        <w:t xml:space="preserve">La réponse </w:t>
      </w:r>
      <w:r w:rsidR="00C20D9E" w:rsidRPr="00021E0C">
        <w:rPr>
          <w:rFonts w:asciiTheme="minorHAnsi" w:hAnsiTheme="minorHAnsi" w:cstheme="minorHAnsi"/>
          <w:sz w:val="24"/>
          <w:szCs w:val="24"/>
        </w:rPr>
        <w:t xml:space="preserve">avait de quoi nous satisfaire mais </w:t>
      </w:r>
      <w:r w:rsidR="005607C8" w:rsidRPr="00021E0C">
        <w:rPr>
          <w:rFonts w:asciiTheme="minorHAnsi" w:hAnsiTheme="minorHAnsi" w:cstheme="minorHAnsi"/>
          <w:sz w:val="24"/>
          <w:szCs w:val="24"/>
        </w:rPr>
        <w:t>seulement</w:t>
      </w:r>
      <w:r w:rsidR="00ED124A" w:rsidRPr="00021E0C">
        <w:rPr>
          <w:rFonts w:asciiTheme="minorHAnsi" w:hAnsiTheme="minorHAnsi" w:cstheme="minorHAnsi"/>
          <w:sz w:val="24"/>
          <w:szCs w:val="24"/>
        </w:rPr>
        <w:t xml:space="preserve"> partiellement</w:t>
      </w:r>
      <w:r w:rsidR="00C20D9E" w:rsidRPr="00021E0C">
        <w:rPr>
          <w:rFonts w:asciiTheme="minorHAnsi" w:hAnsiTheme="minorHAnsi" w:cstheme="minorHAnsi"/>
          <w:sz w:val="24"/>
          <w:szCs w:val="24"/>
        </w:rPr>
        <w:t xml:space="preserve">… le déploiement du dispositif </w:t>
      </w:r>
      <w:r w:rsidR="00C52E03">
        <w:rPr>
          <w:rFonts w:asciiTheme="minorHAnsi" w:hAnsiTheme="minorHAnsi" w:cstheme="minorHAnsi"/>
          <w:sz w:val="24"/>
          <w:szCs w:val="24"/>
        </w:rPr>
        <w:t>n’</w:t>
      </w:r>
      <w:r w:rsidR="00C52E03" w:rsidRPr="00021E0C">
        <w:rPr>
          <w:rFonts w:asciiTheme="minorHAnsi" w:hAnsiTheme="minorHAnsi" w:cstheme="minorHAnsi"/>
          <w:sz w:val="24"/>
          <w:szCs w:val="24"/>
        </w:rPr>
        <w:t>é</w:t>
      </w:r>
      <w:r w:rsidR="00C52E03">
        <w:rPr>
          <w:rFonts w:asciiTheme="minorHAnsi" w:hAnsiTheme="minorHAnsi" w:cstheme="minorHAnsi"/>
          <w:sz w:val="24"/>
          <w:szCs w:val="24"/>
        </w:rPr>
        <w:t>tant</w:t>
      </w:r>
      <w:r w:rsidR="00C20D9E" w:rsidRPr="00021E0C">
        <w:rPr>
          <w:rFonts w:asciiTheme="minorHAnsi" w:hAnsiTheme="minorHAnsi" w:cstheme="minorHAnsi"/>
          <w:sz w:val="24"/>
          <w:szCs w:val="24"/>
        </w:rPr>
        <w:t xml:space="preserve"> prévu</w:t>
      </w:r>
      <w:r w:rsidR="00C52E03">
        <w:rPr>
          <w:rFonts w:asciiTheme="minorHAnsi" w:hAnsiTheme="minorHAnsi" w:cstheme="minorHAnsi"/>
          <w:sz w:val="24"/>
          <w:szCs w:val="24"/>
        </w:rPr>
        <w:t xml:space="preserve"> que</w:t>
      </w:r>
      <w:r w:rsidR="00C20D9E" w:rsidRPr="00021E0C">
        <w:rPr>
          <w:rFonts w:asciiTheme="minorHAnsi" w:hAnsiTheme="minorHAnsi" w:cstheme="minorHAnsi"/>
          <w:sz w:val="24"/>
          <w:szCs w:val="24"/>
        </w:rPr>
        <w:t xml:space="preserve"> pour le 2</w:t>
      </w:r>
      <w:r w:rsidR="00C20D9E" w:rsidRPr="00021E0C">
        <w:rPr>
          <w:rFonts w:asciiTheme="minorHAnsi" w:hAnsiTheme="minorHAnsi" w:cstheme="minorHAnsi"/>
          <w:sz w:val="24"/>
          <w:szCs w:val="24"/>
          <w:vertAlign w:val="superscript"/>
        </w:rPr>
        <w:t>ème</w:t>
      </w:r>
      <w:r w:rsidR="00C20D9E" w:rsidRPr="00021E0C">
        <w:rPr>
          <w:rFonts w:asciiTheme="minorHAnsi" w:hAnsiTheme="minorHAnsi" w:cstheme="minorHAnsi"/>
          <w:sz w:val="24"/>
          <w:szCs w:val="24"/>
        </w:rPr>
        <w:t xml:space="preserve"> semestre 2024…</w:t>
      </w:r>
      <w:r w:rsidR="000D47E3" w:rsidRPr="00021E0C">
        <w:rPr>
          <w:rFonts w:asciiTheme="minorHAnsi" w:hAnsiTheme="minorHAnsi" w:cstheme="minorHAnsi"/>
          <w:sz w:val="24"/>
          <w:szCs w:val="24"/>
        </w:rPr>
        <w:t xml:space="preserve"> Les drones ont encore de beaux jours devant eux</w:t>
      </w:r>
      <w:r w:rsidR="00650D28" w:rsidRPr="00021E0C">
        <w:rPr>
          <w:rFonts w:asciiTheme="minorHAnsi" w:hAnsiTheme="minorHAnsi" w:cstheme="minorHAnsi"/>
          <w:sz w:val="24"/>
          <w:szCs w:val="24"/>
        </w:rPr>
        <w:t>…</w:t>
      </w:r>
    </w:p>
    <w:p w14:paraId="3961FD1E" w14:textId="77777777" w:rsidR="00C20D9E" w:rsidRPr="00C56C91" w:rsidRDefault="00C20D9E" w:rsidP="00CB2D04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285F0DF4" w14:textId="562F8F27" w:rsidR="00C20D9E" w:rsidRPr="00021E0C" w:rsidRDefault="00A93895" w:rsidP="00CB2D04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1E0C">
        <w:rPr>
          <w:rFonts w:asciiTheme="minorHAnsi" w:hAnsiTheme="minorHAnsi" w:cstheme="minorHAnsi"/>
          <w:sz w:val="24"/>
          <w:szCs w:val="24"/>
        </w:rPr>
        <w:t xml:space="preserve">Une véritable organisation s’est mise en place sur le CP Metz </w:t>
      </w:r>
      <w:r w:rsidR="002D1F87" w:rsidRPr="00021E0C">
        <w:rPr>
          <w:rFonts w:asciiTheme="minorHAnsi" w:hAnsiTheme="minorHAnsi" w:cstheme="minorHAnsi"/>
          <w:sz w:val="24"/>
          <w:szCs w:val="24"/>
        </w:rPr>
        <w:t>et maintenant les livraisons ou survol</w:t>
      </w:r>
      <w:r w:rsidR="00514582">
        <w:rPr>
          <w:rFonts w:asciiTheme="minorHAnsi" w:hAnsiTheme="minorHAnsi" w:cstheme="minorHAnsi"/>
          <w:sz w:val="24"/>
          <w:szCs w:val="24"/>
        </w:rPr>
        <w:t>s</w:t>
      </w:r>
      <w:r w:rsidR="002D1F87" w:rsidRPr="00021E0C">
        <w:rPr>
          <w:rFonts w:asciiTheme="minorHAnsi" w:hAnsiTheme="minorHAnsi" w:cstheme="minorHAnsi"/>
          <w:sz w:val="24"/>
          <w:szCs w:val="24"/>
        </w:rPr>
        <w:t xml:space="preserve"> se </w:t>
      </w:r>
      <w:r w:rsidR="00E5575D" w:rsidRPr="00021E0C">
        <w:rPr>
          <w:rFonts w:asciiTheme="minorHAnsi" w:hAnsiTheme="minorHAnsi" w:cstheme="minorHAnsi"/>
          <w:sz w:val="24"/>
          <w:szCs w:val="24"/>
        </w:rPr>
        <w:t>multiplient</w:t>
      </w:r>
      <w:r w:rsidR="002D1F87" w:rsidRPr="00021E0C">
        <w:rPr>
          <w:rFonts w:asciiTheme="minorHAnsi" w:hAnsiTheme="minorHAnsi" w:cstheme="minorHAnsi"/>
          <w:sz w:val="24"/>
          <w:szCs w:val="24"/>
        </w:rPr>
        <w:t xml:space="preserve"> </w:t>
      </w:r>
      <w:r w:rsidR="00A21ED1">
        <w:rPr>
          <w:rFonts w:asciiTheme="minorHAnsi" w:hAnsiTheme="minorHAnsi" w:cstheme="minorHAnsi"/>
          <w:sz w:val="24"/>
          <w:szCs w:val="24"/>
        </w:rPr>
        <w:t xml:space="preserve">et surviennent </w:t>
      </w:r>
      <w:r w:rsidR="002D1F87" w:rsidRPr="00021E0C">
        <w:rPr>
          <w:rFonts w:asciiTheme="minorHAnsi" w:hAnsiTheme="minorHAnsi" w:cstheme="minorHAnsi"/>
          <w:sz w:val="24"/>
          <w:szCs w:val="24"/>
        </w:rPr>
        <w:t>chaque semaine.</w:t>
      </w:r>
    </w:p>
    <w:p w14:paraId="0FD9F1D3" w14:textId="77777777" w:rsidR="0082445D" w:rsidRPr="00C56C91" w:rsidRDefault="0082445D" w:rsidP="00CB2D04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689CCD16" w14:textId="70A2989E" w:rsidR="0082445D" w:rsidRPr="00021E0C" w:rsidRDefault="0082445D" w:rsidP="00CB2D04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1E0C">
        <w:rPr>
          <w:rFonts w:asciiTheme="minorHAnsi" w:hAnsiTheme="minorHAnsi" w:cstheme="minorHAnsi"/>
          <w:sz w:val="24"/>
          <w:szCs w:val="24"/>
        </w:rPr>
        <w:t>La création d’une ligne régulière « </w:t>
      </w:r>
      <w:r w:rsidRPr="00A21ED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Air </w:t>
      </w:r>
      <w:proofErr w:type="spellStart"/>
      <w:r w:rsidRPr="00A21ED1">
        <w:rPr>
          <w:rFonts w:asciiTheme="minorHAnsi" w:hAnsiTheme="minorHAnsi" w:cstheme="minorHAnsi"/>
          <w:b/>
          <w:bCs/>
          <w:i/>
          <w:iCs/>
          <w:sz w:val="24"/>
          <w:szCs w:val="24"/>
        </w:rPr>
        <w:t>Queuleu</w:t>
      </w:r>
      <w:proofErr w:type="spellEnd"/>
      <w:r w:rsidRPr="00021E0C">
        <w:rPr>
          <w:rFonts w:asciiTheme="minorHAnsi" w:hAnsiTheme="minorHAnsi" w:cstheme="minorHAnsi"/>
          <w:sz w:val="24"/>
          <w:szCs w:val="24"/>
        </w:rPr>
        <w:t xml:space="preserve"> » pourrait </w:t>
      </w:r>
      <w:r w:rsidR="00E84773">
        <w:rPr>
          <w:rFonts w:asciiTheme="minorHAnsi" w:hAnsiTheme="minorHAnsi" w:cstheme="minorHAnsi"/>
          <w:sz w:val="24"/>
          <w:szCs w:val="24"/>
        </w:rPr>
        <w:t>prêter à</w:t>
      </w:r>
      <w:r w:rsidRPr="00021E0C">
        <w:rPr>
          <w:rFonts w:asciiTheme="minorHAnsi" w:hAnsiTheme="minorHAnsi" w:cstheme="minorHAnsi"/>
          <w:sz w:val="24"/>
          <w:szCs w:val="24"/>
        </w:rPr>
        <w:t xml:space="preserve"> sourire mais elle existe et fonctionne à plein régime</w:t>
      </w:r>
      <w:r w:rsidR="00530FC3">
        <w:rPr>
          <w:rFonts w:asciiTheme="minorHAnsi" w:hAnsiTheme="minorHAnsi" w:cstheme="minorHAnsi"/>
          <w:sz w:val="24"/>
          <w:szCs w:val="24"/>
        </w:rPr>
        <w:t> !</w:t>
      </w:r>
      <w:r w:rsidRPr="00021E0C">
        <w:rPr>
          <w:rFonts w:asciiTheme="minorHAnsi" w:hAnsiTheme="minorHAnsi" w:cstheme="minorHAnsi"/>
          <w:sz w:val="24"/>
          <w:szCs w:val="24"/>
        </w:rPr>
        <w:t xml:space="preserve"> Elle fait le bonheur des consomm</w:t>
      </w:r>
      <w:r w:rsidR="00A54A7A" w:rsidRPr="00021E0C">
        <w:rPr>
          <w:rFonts w:asciiTheme="minorHAnsi" w:hAnsiTheme="minorHAnsi" w:cstheme="minorHAnsi"/>
          <w:sz w:val="24"/>
          <w:szCs w:val="24"/>
        </w:rPr>
        <w:t>at</w:t>
      </w:r>
      <w:r w:rsidRPr="00021E0C">
        <w:rPr>
          <w:rFonts w:asciiTheme="minorHAnsi" w:hAnsiTheme="minorHAnsi" w:cstheme="minorHAnsi"/>
          <w:sz w:val="24"/>
          <w:szCs w:val="24"/>
        </w:rPr>
        <w:t>eurs</w:t>
      </w:r>
      <w:r w:rsidR="00437729" w:rsidRPr="00021E0C">
        <w:rPr>
          <w:rFonts w:asciiTheme="minorHAnsi" w:hAnsiTheme="minorHAnsi" w:cstheme="minorHAnsi"/>
          <w:sz w:val="24"/>
          <w:szCs w:val="24"/>
        </w:rPr>
        <w:t xml:space="preserve"> et acheteurs</w:t>
      </w:r>
      <w:r w:rsidRPr="00021E0C">
        <w:rPr>
          <w:rFonts w:asciiTheme="minorHAnsi" w:hAnsiTheme="minorHAnsi" w:cstheme="minorHAnsi"/>
          <w:sz w:val="24"/>
          <w:szCs w:val="24"/>
        </w:rPr>
        <w:t xml:space="preserve"> en tou</w:t>
      </w:r>
      <w:r w:rsidR="00530FC3">
        <w:rPr>
          <w:rFonts w:asciiTheme="minorHAnsi" w:hAnsiTheme="minorHAnsi" w:cstheme="minorHAnsi"/>
          <w:sz w:val="24"/>
          <w:szCs w:val="24"/>
        </w:rPr>
        <w:t>s</w:t>
      </w:r>
      <w:r w:rsidRPr="00021E0C">
        <w:rPr>
          <w:rFonts w:asciiTheme="minorHAnsi" w:hAnsiTheme="minorHAnsi" w:cstheme="minorHAnsi"/>
          <w:sz w:val="24"/>
          <w:szCs w:val="24"/>
        </w:rPr>
        <w:t xml:space="preserve"> genre</w:t>
      </w:r>
      <w:r w:rsidR="00530FC3">
        <w:rPr>
          <w:rFonts w:asciiTheme="minorHAnsi" w:hAnsiTheme="minorHAnsi" w:cstheme="minorHAnsi"/>
          <w:sz w:val="24"/>
          <w:szCs w:val="24"/>
        </w:rPr>
        <w:t>s</w:t>
      </w:r>
      <w:r w:rsidR="007D617E">
        <w:rPr>
          <w:rFonts w:asciiTheme="minorHAnsi" w:hAnsiTheme="minorHAnsi" w:cstheme="minorHAnsi"/>
          <w:sz w:val="24"/>
          <w:szCs w:val="24"/>
        </w:rPr>
        <w:t>, et</w:t>
      </w:r>
      <w:r w:rsidR="001D496A">
        <w:rPr>
          <w:rFonts w:asciiTheme="minorHAnsi" w:hAnsiTheme="minorHAnsi" w:cstheme="minorHAnsi"/>
          <w:sz w:val="24"/>
          <w:szCs w:val="24"/>
        </w:rPr>
        <w:t xml:space="preserve"> sans mauvais jeu de mot</w:t>
      </w:r>
      <w:r w:rsidR="00070751">
        <w:rPr>
          <w:rFonts w:asciiTheme="minorHAnsi" w:hAnsiTheme="minorHAnsi" w:cstheme="minorHAnsi"/>
          <w:sz w:val="24"/>
          <w:szCs w:val="24"/>
        </w:rPr>
        <w:t>,</w:t>
      </w:r>
      <w:r w:rsidR="007D617E">
        <w:rPr>
          <w:rFonts w:asciiTheme="minorHAnsi" w:hAnsiTheme="minorHAnsi" w:cstheme="minorHAnsi"/>
          <w:sz w:val="24"/>
          <w:szCs w:val="24"/>
        </w:rPr>
        <w:t xml:space="preserve"> l</w:t>
      </w:r>
      <w:r w:rsidR="00530FC3">
        <w:rPr>
          <w:rFonts w:asciiTheme="minorHAnsi" w:hAnsiTheme="minorHAnsi" w:cstheme="minorHAnsi"/>
          <w:sz w:val="24"/>
          <w:szCs w:val="24"/>
        </w:rPr>
        <w:t xml:space="preserve">es </w:t>
      </w:r>
      <w:r w:rsidR="007D617E">
        <w:rPr>
          <w:rFonts w:asciiTheme="minorHAnsi" w:hAnsiTheme="minorHAnsi" w:cstheme="minorHAnsi"/>
          <w:sz w:val="24"/>
          <w:szCs w:val="24"/>
        </w:rPr>
        <w:t>économie</w:t>
      </w:r>
      <w:r w:rsidR="00530FC3">
        <w:rPr>
          <w:rFonts w:asciiTheme="minorHAnsi" w:hAnsiTheme="minorHAnsi" w:cstheme="minorHAnsi"/>
          <w:sz w:val="24"/>
          <w:szCs w:val="24"/>
        </w:rPr>
        <w:t>s</w:t>
      </w:r>
      <w:r w:rsidR="007D617E">
        <w:rPr>
          <w:rFonts w:asciiTheme="minorHAnsi" w:hAnsiTheme="minorHAnsi" w:cstheme="minorHAnsi"/>
          <w:sz w:val="24"/>
          <w:szCs w:val="24"/>
        </w:rPr>
        <w:t xml:space="preserve"> souterraine</w:t>
      </w:r>
      <w:r w:rsidR="00530FC3">
        <w:rPr>
          <w:rFonts w:asciiTheme="minorHAnsi" w:hAnsiTheme="minorHAnsi" w:cstheme="minorHAnsi"/>
          <w:sz w:val="24"/>
          <w:szCs w:val="24"/>
        </w:rPr>
        <w:t>s</w:t>
      </w:r>
      <w:r w:rsidR="007D617E">
        <w:rPr>
          <w:rFonts w:asciiTheme="minorHAnsi" w:hAnsiTheme="minorHAnsi" w:cstheme="minorHAnsi"/>
          <w:sz w:val="24"/>
          <w:szCs w:val="24"/>
        </w:rPr>
        <w:t xml:space="preserve"> </w:t>
      </w:r>
      <w:r w:rsidR="001D496A">
        <w:rPr>
          <w:rFonts w:asciiTheme="minorHAnsi" w:hAnsiTheme="minorHAnsi" w:cstheme="minorHAnsi"/>
          <w:sz w:val="24"/>
          <w:szCs w:val="24"/>
        </w:rPr>
        <w:t>s’en porte</w:t>
      </w:r>
      <w:r w:rsidR="00530FC3">
        <w:rPr>
          <w:rFonts w:asciiTheme="minorHAnsi" w:hAnsiTheme="minorHAnsi" w:cstheme="minorHAnsi"/>
          <w:sz w:val="24"/>
          <w:szCs w:val="24"/>
        </w:rPr>
        <w:t>nt</w:t>
      </w:r>
      <w:r w:rsidR="001D496A">
        <w:rPr>
          <w:rFonts w:asciiTheme="minorHAnsi" w:hAnsiTheme="minorHAnsi" w:cstheme="minorHAnsi"/>
          <w:sz w:val="24"/>
          <w:szCs w:val="24"/>
        </w:rPr>
        <w:t xml:space="preserve"> à merveille</w:t>
      </w:r>
      <w:r w:rsidR="00070751">
        <w:rPr>
          <w:rFonts w:asciiTheme="minorHAnsi" w:hAnsiTheme="minorHAnsi" w:cstheme="minorHAnsi"/>
          <w:sz w:val="24"/>
          <w:szCs w:val="24"/>
        </w:rPr>
        <w:t> !!</w:t>
      </w:r>
    </w:p>
    <w:p w14:paraId="5856175C" w14:textId="77777777" w:rsidR="002D1F87" w:rsidRPr="00C56C91" w:rsidRDefault="002D1F87" w:rsidP="00CB2D04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7BBCDFAE" w14:textId="5EC2D68E" w:rsidR="002D1F87" w:rsidRPr="00021E0C" w:rsidRDefault="00E5575D" w:rsidP="00CB2D04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1E0C">
        <w:rPr>
          <w:rFonts w:asciiTheme="minorHAnsi" w:hAnsiTheme="minorHAnsi" w:cstheme="minorHAnsi"/>
          <w:sz w:val="24"/>
          <w:szCs w:val="24"/>
        </w:rPr>
        <w:t>P</w:t>
      </w:r>
      <w:r w:rsidR="002D1F87" w:rsidRPr="00021E0C">
        <w:rPr>
          <w:rFonts w:asciiTheme="minorHAnsi" w:hAnsiTheme="minorHAnsi" w:cstheme="minorHAnsi"/>
          <w:sz w:val="24"/>
          <w:szCs w:val="24"/>
        </w:rPr>
        <w:t>our preuve</w:t>
      </w:r>
      <w:r w:rsidRPr="00021E0C">
        <w:rPr>
          <w:rFonts w:asciiTheme="minorHAnsi" w:hAnsiTheme="minorHAnsi" w:cstheme="minorHAnsi"/>
          <w:sz w:val="24"/>
          <w:szCs w:val="24"/>
        </w:rPr>
        <w:t xml:space="preserve">, </w:t>
      </w:r>
      <w:r w:rsidR="00557125">
        <w:rPr>
          <w:rFonts w:asciiTheme="minorHAnsi" w:hAnsiTheme="minorHAnsi" w:cstheme="minorHAnsi"/>
          <w:sz w:val="24"/>
          <w:szCs w:val="24"/>
        </w:rPr>
        <w:t>hier</w:t>
      </w:r>
      <w:r w:rsidR="002D1F87" w:rsidRPr="00021E0C">
        <w:rPr>
          <w:rFonts w:asciiTheme="minorHAnsi" w:hAnsiTheme="minorHAnsi" w:cstheme="minorHAnsi"/>
          <w:sz w:val="24"/>
          <w:szCs w:val="24"/>
        </w:rPr>
        <w:t xml:space="preserve"> </w:t>
      </w:r>
      <w:r w:rsidR="00CE4E9C" w:rsidRPr="00021E0C">
        <w:rPr>
          <w:rFonts w:asciiTheme="minorHAnsi" w:hAnsiTheme="minorHAnsi" w:cstheme="minorHAnsi"/>
          <w:sz w:val="24"/>
          <w:szCs w:val="24"/>
        </w:rPr>
        <w:t xml:space="preserve">un drone </w:t>
      </w:r>
      <w:r w:rsidR="0062616B">
        <w:rPr>
          <w:rFonts w:asciiTheme="minorHAnsi" w:hAnsiTheme="minorHAnsi" w:cstheme="minorHAnsi"/>
          <w:sz w:val="24"/>
          <w:szCs w:val="24"/>
        </w:rPr>
        <w:t xml:space="preserve">qui </w:t>
      </w:r>
      <w:r w:rsidR="00CE4E9C" w:rsidRPr="00021E0C">
        <w:rPr>
          <w:rFonts w:asciiTheme="minorHAnsi" w:hAnsiTheme="minorHAnsi" w:cstheme="minorHAnsi"/>
          <w:sz w:val="24"/>
          <w:szCs w:val="24"/>
        </w:rPr>
        <w:t xml:space="preserve">s’est crashé sur le toit de l’atelier A, </w:t>
      </w:r>
      <w:r w:rsidR="0062616B">
        <w:rPr>
          <w:rFonts w:asciiTheme="minorHAnsi" w:hAnsiTheme="minorHAnsi" w:cstheme="minorHAnsi"/>
          <w:sz w:val="24"/>
          <w:szCs w:val="24"/>
        </w:rPr>
        <w:t>a été récupéré</w:t>
      </w:r>
      <w:r w:rsidR="007B66C9">
        <w:rPr>
          <w:rFonts w:asciiTheme="minorHAnsi" w:hAnsiTheme="minorHAnsi" w:cstheme="minorHAnsi"/>
          <w:sz w:val="24"/>
          <w:szCs w:val="24"/>
        </w:rPr>
        <w:t>. I</w:t>
      </w:r>
      <w:r w:rsidR="00CE4E9C" w:rsidRPr="00021E0C">
        <w:rPr>
          <w:rFonts w:asciiTheme="minorHAnsi" w:hAnsiTheme="minorHAnsi" w:cstheme="minorHAnsi"/>
          <w:sz w:val="24"/>
          <w:szCs w:val="24"/>
        </w:rPr>
        <w:t>l était accompagné d’un</w:t>
      </w:r>
      <w:r w:rsidR="005952B7" w:rsidRPr="00021E0C">
        <w:rPr>
          <w:rFonts w:asciiTheme="minorHAnsi" w:hAnsiTheme="minorHAnsi" w:cstheme="minorHAnsi"/>
          <w:sz w:val="24"/>
          <w:szCs w:val="24"/>
        </w:rPr>
        <w:t xml:space="preserve"> gros</w:t>
      </w:r>
      <w:r w:rsidR="00CE4E9C" w:rsidRPr="00021E0C">
        <w:rPr>
          <w:rFonts w:asciiTheme="minorHAnsi" w:hAnsiTheme="minorHAnsi" w:cstheme="minorHAnsi"/>
          <w:sz w:val="24"/>
          <w:szCs w:val="24"/>
        </w:rPr>
        <w:t xml:space="preserve"> paquet </w:t>
      </w:r>
      <w:r w:rsidR="005952B7" w:rsidRPr="00021E0C">
        <w:rPr>
          <w:rFonts w:asciiTheme="minorHAnsi" w:hAnsiTheme="minorHAnsi" w:cstheme="minorHAnsi"/>
          <w:sz w:val="24"/>
          <w:szCs w:val="24"/>
        </w:rPr>
        <w:t>qui avait de quoi alimenter une nouvelle fois un juteux trafic en détention.</w:t>
      </w:r>
    </w:p>
    <w:p w14:paraId="08A6D4A8" w14:textId="77777777" w:rsidR="005952B7" w:rsidRPr="00C56C91" w:rsidRDefault="005952B7" w:rsidP="00CB2D04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14"/>
          <w:szCs w:val="14"/>
        </w:rPr>
      </w:pPr>
    </w:p>
    <w:p w14:paraId="7E8E758B" w14:textId="52AC6837" w:rsidR="009355E2" w:rsidRPr="00070751" w:rsidRDefault="001C0D3C" w:rsidP="00CB2D04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1E0C">
        <w:rPr>
          <w:rFonts w:asciiTheme="minorHAnsi" w:hAnsiTheme="minorHAnsi" w:cstheme="minorHAnsi"/>
          <w:sz w:val="24"/>
          <w:szCs w:val="24"/>
        </w:rPr>
        <w:t xml:space="preserve">Les détenus ne se cachent même plus et diffusent sur les réseaux sociaux </w:t>
      </w:r>
      <w:r w:rsidR="000E533A" w:rsidRPr="00021E0C">
        <w:rPr>
          <w:rFonts w:asciiTheme="minorHAnsi" w:hAnsiTheme="minorHAnsi" w:cstheme="minorHAnsi"/>
          <w:sz w:val="24"/>
          <w:szCs w:val="24"/>
        </w:rPr>
        <w:t>les vidéos de leurs divers exploits</w:t>
      </w:r>
      <w:r w:rsidR="00EE08E8" w:rsidRPr="00021E0C">
        <w:rPr>
          <w:rFonts w:asciiTheme="minorHAnsi" w:hAnsiTheme="minorHAnsi" w:cstheme="minorHAnsi"/>
          <w:sz w:val="24"/>
          <w:szCs w:val="24"/>
        </w:rPr>
        <w:t>…</w:t>
      </w:r>
    </w:p>
    <w:p w14:paraId="32CB281D" w14:textId="22DD0495" w:rsidR="00A54A7A" w:rsidRPr="009C3A48" w:rsidRDefault="00070751" w:rsidP="00CB2D04">
      <w:pPr>
        <w:pStyle w:val="Standard"/>
        <w:spacing w:after="0" w:line="240" w:lineRule="auto"/>
        <w:ind w:left="283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30"/>
          <w:szCs w:val="30"/>
        </w:rPr>
        <w:t xml:space="preserve">                              </w:t>
      </w:r>
      <w:r w:rsidR="009C3A48">
        <w:rPr>
          <w:rFonts w:asciiTheme="minorHAnsi" w:hAnsiTheme="minorHAnsi" w:cstheme="minorHAnsi"/>
          <w:sz w:val="30"/>
          <w:szCs w:val="30"/>
        </w:rPr>
        <w:tab/>
      </w:r>
      <w:r w:rsidR="009C3A48">
        <w:rPr>
          <w:rFonts w:asciiTheme="minorHAnsi" w:hAnsiTheme="minorHAnsi" w:cstheme="minorHAnsi"/>
          <w:sz w:val="30"/>
          <w:szCs w:val="30"/>
        </w:rPr>
        <w:tab/>
      </w:r>
      <w:r w:rsidR="00BC0929">
        <w:rPr>
          <w:rFonts w:asciiTheme="minorHAnsi" w:hAnsiTheme="minorHAnsi" w:cstheme="minorHAnsi"/>
          <w:sz w:val="30"/>
          <w:szCs w:val="30"/>
        </w:rPr>
        <w:t xml:space="preserve">          </w:t>
      </w:r>
      <w:r w:rsidR="000B38AF">
        <w:rPr>
          <w:rFonts w:asciiTheme="minorHAnsi" w:hAnsiTheme="minorHAnsi" w:cstheme="minorHAnsi"/>
          <w:sz w:val="16"/>
          <w:szCs w:val="16"/>
        </w:rPr>
        <w:t xml:space="preserve">      </w:t>
      </w:r>
      <w:r w:rsidR="009C3A48" w:rsidRPr="009C3A48">
        <w:rPr>
          <w:rFonts w:asciiTheme="minorHAnsi" w:hAnsiTheme="minorHAnsi" w:cstheme="minorHAnsi"/>
          <w:sz w:val="16"/>
          <w:szCs w:val="16"/>
        </w:rPr>
        <w:t>(</w:t>
      </w:r>
      <w:r w:rsidR="00CE18F2" w:rsidRPr="009C3A48">
        <w:rPr>
          <w:rFonts w:asciiTheme="minorHAnsi" w:hAnsiTheme="minorHAnsi" w:cstheme="minorHAnsi"/>
          <w:sz w:val="16"/>
          <w:szCs w:val="16"/>
        </w:rPr>
        <w:t>Capture</w:t>
      </w:r>
      <w:r w:rsidR="009C3A48" w:rsidRPr="009C3A48">
        <w:rPr>
          <w:rFonts w:asciiTheme="minorHAnsi" w:hAnsiTheme="minorHAnsi" w:cstheme="minorHAnsi"/>
          <w:sz w:val="16"/>
          <w:szCs w:val="16"/>
        </w:rPr>
        <w:t xml:space="preserve"> d’écran d’un compte </w:t>
      </w:r>
      <w:proofErr w:type="spellStart"/>
      <w:r w:rsidR="00080729">
        <w:rPr>
          <w:rFonts w:asciiTheme="minorHAnsi" w:hAnsiTheme="minorHAnsi" w:cstheme="minorHAnsi"/>
          <w:sz w:val="16"/>
          <w:szCs w:val="16"/>
        </w:rPr>
        <w:t>T</w:t>
      </w:r>
      <w:r w:rsidR="009C3A48" w:rsidRPr="009C3A48">
        <w:rPr>
          <w:rFonts w:asciiTheme="minorHAnsi" w:hAnsiTheme="minorHAnsi" w:cstheme="minorHAnsi"/>
          <w:sz w:val="16"/>
          <w:szCs w:val="16"/>
        </w:rPr>
        <w:t>ik</w:t>
      </w:r>
      <w:r w:rsidR="00080729">
        <w:rPr>
          <w:rFonts w:asciiTheme="minorHAnsi" w:hAnsiTheme="minorHAnsi" w:cstheme="minorHAnsi"/>
          <w:sz w:val="16"/>
          <w:szCs w:val="16"/>
        </w:rPr>
        <w:t>T</w:t>
      </w:r>
      <w:r w:rsidR="009C3A48" w:rsidRPr="009C3A48">
        <w:rPr>
          <w:rFonts w:asciiTheme="minorHAnsi" w:hAnsiTheme="minorHAnsi" w:cstheme="minorHAnsi"/>
          <w:sz w:val="16"/>
          <w:szCs w:val="16"/>
        </w:rPr>
        <w:t>ok</w:t>
      </w:r>
      <w:proofErr w:type="spellEnd"/>
      <w:r w:rsidR="009D7F6A">
        <w:rPr>
          <w:rFonts w:asciiTheme="minorHAnsi" w:hAnsiTheme="minorHAnsi" w:cstheme="minorHAnsi"/>
          <w:sz w:val="16"/>
          <w:szCs w:val="16"/>
        </w:rPr>
        <w:t xml:space="preserve"> ayant diffusé la vidéo</w:t>
      </w:r>
      <w:r w:rsidR="009C3A48" w:rsidRPr="009C3A48">
        <w:rPr>
          <w:rFonts w:asciiTheme="minorHAnsi" w:hAnsiTheme="minorHAnsi" w:cstheme="minorHAnsi"/>
          <w:sz w:val="16"/>
          <w:szCs w:val="16"/>
        </w:rPr>
        <w:t>)</w:t>
      </w:r>
      <w:r w:rsidR="009355E2" w:rsidRPr="009C3A48">
        <w:rPr>
          <w:rFonts w:asciiTheme="minorHAnsi" w:hAnsiTheme="minorHAnsi" w:cstheme="minorHAnsi"/>
          <w:sz w:val="16"/>
          <w:szCs w:val="16"/>
        </w:rPr>
        <w:tab/>
      </w:r>
    </w:p>
    <w:p w14:paraId="00A5DB42" w14:textId="3D4B2828" w:rsidR="00C25132" w:rsidRPr="007546DB" w:rsidRDefault="000103BE" w:rsidP="00363E0F">
      <w:pPr>
        <w:pStyle w:val="Standard"/>
        <w:shd w:val="clear" w:color="auto" w:fill="FF0000"/>
        <w:spacing w:after="0" w:line="240" w:lineRule="auto"/>
        <w:jc w:val="center"/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</w:pPr>
      <w:r w:rsidRPr="007546DB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Le 2</w:t>
      </w:r>
      <w:r w:rsidRPr="007546DB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  <w:vertAlign w:val="superscript"/>
        </w:rPr>
        <w:t>ème</w:t>
      </w:r>
      <w:r w:rsidRPr="007546DB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 xml:space="preserve"> semestre </w:t>
      </w:r>
      <w:r w:rsidR="00C56C91" w:rsidRPr="007546DB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2024</w:t>
      </w:r>
      <w:r w:rsidR="00153B05" w:rsidRPr="007546DB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 xml:space="preserve"> </w:t>
      </w:r>
      <w:r w:rsidRPr="007546DB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 xml:space="preserve">apparait bien loin </w:t>
      </w:r>
      <w:r w:rsidR="00153B05" w:rsidRPr="007546DB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pour</w:t>
      </w:r>
      <w:r w:rsidRPr="007546DB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 xml:space="preserve"> la mise en place d</w:t>
      </w:r>
      <w:r w:rsidR="007546DB" w:rsidRPr="007546DB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e ce</w:t>
      </w:r>
      <w:r w:rsidRPr="007546DB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 xml:space="preserve"> dispositif</w:t>
      </w:r>
      <w:r w:rsidR="00153B05" w:rsidRPr="007546DB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 !</w:t>
      </w:r>
      <w:r w:rsidR="00153B05" w:rsidRPr="007546DB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br/>
      </w:r>
      <w:r w:rsidRPr="007546DB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 xml:space="preserve"> En attendant qu</w:t>
      </w:r>
      <w:r w:rsidR="00153B05" w:rsidRPr="007546DB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’est-ce que l’administration</w:t>
      </w:r>
      <w:r w:rsidRPr="007546DB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 xml:space="preserve"> nous propose</w:t>
      </w:r>
      <w:r w:rsidR="00DD3E47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 xml:space="preserve">, </w:t>
      </w:r>
      <w:r w:rsidRPr="007546DB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à court terme</w:t>
      </w:r>
      <w:r w:rsidR="00DD3E47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,</w:t>
      </w:r>
      <w:r w:rsidRPr="007546DB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 xml:space="preserve"> </w:t>
      </w:r>
      <w:r w:rsidR="00CF03C8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br/>
      </w:r>
      <w:r w:rsidRPr="007546DB">
        <w:rPr>
          <w:rFonts w:asciiTheme="minorHAnsi" w:hAnsiTheme="minorHAnsi" w:cstheme="minorHAnsi"/>
          <w:b/>
          <w:bCs/>
          <w:color w:val="FFFFFF" w:themeColor="background1"/>
          <w:sz w:val="32"/>
          <w:szCs w:val="32"/>
        </w:rPr>
        <w:t>afin d’endiguer ce fléau sur notre établissement ?</w:t>
      </w:r>
    </w:p>
    <w:p w14:paraId="6BAA781B" w14:textId="77777777" w:rsidR="00971433" w:rsidRPr="009644A1" w:rsidRDefault="00971433" w:rsidP="00CB2D04">
      <w:pPr>
        <w:pStyle w:val="Standard"/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374395AB" w14:textId="212D5408" w:rsidR="00970E31" w:rsidRPr="007546DB" w:rsidRDefault="00971433" w:rsidP="00CB2D0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rFonts w:asciiTheme="minorHAnsi" w:hAnsiTheme="minorHAnsi" w:cstheme="minorHAnsi"/>
          <w:b/>
          <w:bCs/>
          <w:sz w:val="30"/>
          <w:szCs w:val="30"/>
        </w:rPr>
      </w:pPr>
      <w:r w:rsidRPr="007546DB">
        <w:rPr>
          <w:rFonts w:asciiTheme="minorHAnsi" w:hAnsiTheme="minorHAnsi" w:cstheme="minorHAnsi"/>
          <w:b/>
          <w:bCs/>
          <w:sz w:val="30"/>
          <w:szCs w:val="30"/>
        </w:rPr>
        <w:t xml:space="preserve">Certains profils </w:t>
      </w:r>
      <w:r w:rsidR="009644A1" w:rsidRPr="007546DB">
        <w:rPr>
          <w:rFonts w:asciiTheme="minorHAnsi" w:hAnsiTheme="minorHAnsi" w:cstheme="minorHAnsi"/>
          <w:b/>
          <w:bCs/>
          <w:sz w:val="30"/>
          <w:szCs w:val="30"/>
        </w:rPr>
        <w:t xml:space="preserve">hébergés </w:t>
      </w:r>
      <w:r w:rsidRPr="007546DB">
        <w:rPr>
          <w:rFonts w:asciiTheme="minorHAnsi" w:hAnsiTheme="minorHAnsi" w:cstheme="minorHAnsi"/>
          <w:b/>
          <w:bCs/>
          <w:sz w:val="30"/>
          <w:szCs w:val="30"/>
        </w:rPr>
        <w:t>d</w:t>
      </w:r>
      <w:r w:rsidR="003A251E" w:rsidRPr="007546DB">
        <w:rPr>
          <w:rFonts w:asciiTheme="minorHAnsi" w:hAnsiTheme="minorHAnsi" w:cstheme="minorHAnsi"/>
          <w:b/>
          <w:bCs/>
          <w:sz w:val="30"/>
          <w:szCs w:val="30"/>
        </w:rPr>
        <w:t>ans</w:t>
      </w:r>
      <w:r w:rsidRPr="007546DB">
        <w:rPr>
          <w:rFonts w:asciiTheme="minorHAnsi" w:hAnsiTheme="minorHAnsi" w:cstheme="minorHAnsi"/>
          <w:b/>
          <w:bCs/>
          <w:sz w:val="30"/>
          <w:szCs w:val="30"/>
        </w:rPr>
        <w:t xml:space="preserve"> notre établissement ne sont plus à présenter</w:t>
      </w:r>
      <w:r w:rsidR="00283DB9" w:rsidRPr="007546DB">
        <w:rPr>
          <w:rFonts w:asciiTheme="minorHAnsi" w:hAnsiTheme="minorHAnsi" w:cstheme="minorHAnsi"/>
          <w:b/>
          <w:bCs/>
          <w:sz w:val="30"/>
          <w:szCs w:val="30"/>
        </w:rPr>
        <w:t>...</w:t>
      </w:r>
      <w:r w:rsidRPr="007546DB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3A251E" w:rsidRPr="007546DB">
        <w:rPr>
          <w:rFonts w:asciiTheme="minorHAnsi" w:hAnsiTheme="minorHAnsi" w:cstheme="minorHAnsi"/>
          <w:b/>
          <w:bCs/>
          <w:sz w:val="30"/>
          <w:szCs w:val="30"/>
        </w:rPr>
        <w:br/>
      </w:r>
      <w:r w:rsidR="0018156F" w:rsidRPr="007546DB">
        <w:rPr>
          <w:rFonts w:asciiTheme="minorHAnsi" w:hAnsiTheme="minorHAnsi" w:cstheme="minorHAnsi"/>
          <w:b/>
          <w:bCs/>
          <w:sz w:val="30"/>
          <w:szCs w:val="30"/>
        </w:rPr>
        <w:t>et</w:t>
      </w:r>
      <w:r w:rsidR="00697388" w:rsidRPr="007546DB">
        <w:rPr>
          <w:rFonts w:asciiTheme="minorHAnsi" w:hAnsiTheme="minorHAnsi" w:cstheme="minorHAnsi"/>
          <w:b/>
          <w:bCs/>
          <w:sz w:val="30"/>
          <w:szCs w:val="30"/>
        </w:rPr>
        <w:t xml:space="preserve"> leur dangerosité n’est plus non plus </w:t>
      </w:r>
      <w:r w:rsidR="007811BF" w:rsidRPr="007546DB">
        <w:rPr>
          <w:rFonts w:asciiTheme="minorHAnsi" w:hAnsiTheme="minorHAnsi" w:cstheme="minorHAnsi"/>
          <w:b/>
          <w:bCs/>
          <w:sz w:val="30"/>
          <w:szCs w:val="30"/>
        </w:rPr>
        <w:t>à</w:t>
      </w:r>
      <w:r w:rsidR="00697388" w:rsidRPr="007546DB">
        <w:rPr>
          <w:rFonts w:asciiTheme="minorHAnsi" w:hAnsiTheme="minorHAnsi" w:cstheme="minorHAnsi"/>
          <w:b/>
          <w:bCs/>
          <w:sz w:val="30"/>
          <w:szCs w:val="30"/>
        </w:rPr>
        <w:t xml:space="preserve"> démontrer</w:t>
      </w:r>
      <w:r w:rsidR="00283DB9" w:rsidRPr="007546DB">
        <w:rPr>
          <w:rFonts w:asciiTheme="minorHAnsi" w:hAnsiTheme="minorHAnsi" w:cstheme="minorHAnsi"/>
          <w:b/>
          <w:bCs/>
          <w:sz w:val="30"/>
          <w:szCs w:val="30"/>
        </w:rPr>
        <w:t> !</w:t>
      </w:r>
    </w:p>
    <w:p w14:paraId="1FCE5C96" w14:textId="11AFB59D" w:rsidR="00970E31" w:rsidRPr="007546DB" w:rsidRDefault="00970E31" w:rsidP="00CB2D04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7546DB">
        <w:rPr>
          <w:rFonts w:asciiTheme="minorHAnsi" w:hAnsiTheme="minorHAnsi" w:cstheme="minorHAnsi"/>
          <w:b/>
          <w:bCs/>
          <w:sz w:val="30"/>
          <w:szCs w:val="30"/>
        </w:rPr>
        <w:t xml:space="preserve">Le CP Metz est </w:t>
      </w:r>
      <w:r w:rsidR="00283DB9" w:rsidRPr="007546DB">
        <w:rPr>
          <w:rFonts w:asciiTheme="minorHAnsi" w:hAnsiTheme="minorHAnsi" w:cstheme="minorHAnsi"/>
          <w:b/>
          <w:bCs/>
          <w:sz w:val="30"/>
          <w:szCs w:val="30"/>
        </w:rPr>
        <w:t xml:space="preserve">malheureusement </w:t>
      </w:r>
      <w:r w:rsidR="00BE2DB8" w:rsidRPr="007546DB">
        <w:rPr>
          <w:rFonts w:asciiTheme="minorHAnsi" w:hAnsiTheme="minorHAnsi" w:cstheme="minorHAnsi"/>
          <w:b/>
          <w:bCs/>
          <w:sz w:val="30"/>
          <w:szCs w:val="30"/>
        </w:rPr>
        <w:t xml:space="preserve">un </w:t>
      </w:r>
      <w:r w:rsidR="00283DB9" w:rsidRPr="007546DB">
        <w:rPr>
          <w:rFonts w:asciiTheme="minorHAnsi" w:hAnsiTheme="minorHAnsi" w:cstheme="minorHAnsi"/>
          <w:b/>
          <w:bCs/>
          <w:sz w:val="30"/>
          <w:szCs w:val="30"/>
        </w:rPr>
        <w:t>des établissements</w:t>
      </w:r>
      <w:r w:rsidR="00215362" w:rsidRPr="007546DB">
        <w:rPr>
          <w:rFonts w:asciiTheme="minorHAnsi" w:hAnsiTheme="minorHAnsi" w:cstheme="minorHAnsi"/>
          <w:b/>
          <w:bCs/>
          <w:sz w:val="30"/>
          <w:szCs w:val="30"/>
        </w:rPr>
        <w:t xml:space="preserve"> le</w:t>
      </w:r>
      <w:r w:rsidR="008A1D4C" w:rsidRPr="007546DB">
        <w:rPr>
          <w:rFonts w:asciiTheme="minorHAnsi" w:hAnsiTheme="minorHAnsi" w:cstheme="minorHAnsi"/>
          <w:b/>
          <w:bCs/>
          <w:sz w:val="30"/>
          <w:szCs w:val="30"/>
        </w:rPr>
        <w:t>s</w:t>
      </w:r>
      <w:r w:rsidR="00215362" w:rsidRPr="007546DB">
        <w:rPr>
          <w:rFonts w:asciiTheme="minorHAnsi" w:hAnsiTheme="minorHAnsi" w:cstheme="minorHAnsi"/>
          <w:b/>
          <w:bCs/>
          <w:sz w:val="30"/>
          <w:szCs w:val="30"/>
        </w:rPr>
        <w:t xml:space="preserve"> plus touché</w:t>
      </w:r>
      <w:r w:rsidR="008A1D4C" w:rsidRPr="007546DB">
        <w:rPr>
          <w:rFonts w:asciiTheme="minorHAnsi" w:hAnsiTheme="minorHAnsi" w:cstheme="minorHAnsi"/>
          <w:b/>
          <w:bCs/>
          <w:sz w:val="30"/>
          <w:szCs w:val="30"/>
        </w:rPr>
        <w:t>s</w:t>
      </w:r>
      <w:r w:rsidR="00215362" w:rsidRPr="007546DB">
        <w:rPr>
          <w:rFonts w:asciiTheme="minorHAnsi" w:hAnsiTheme="minorHAnsi" w:cstheme="minorHAnsi"/>
          <w:b/>
          <w:bCs/>
          <w:sz w:val="30"/>
          <w:szCs w:val="30"/>
        </w:rPr>
        <w:t>, la</w:t>
      </w:r>
      <w:r w:rsidR="008E25B8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215362" w:rsidRPr="007546DB">
        <w:rPr>
          <w:rFonts w:asciiTheme="minorHAnsi" w:hAnsiTheme="minorHAnsi" w:cstheme="minorHAnsi"/>
          <w:b/>
          <w:bCs/>
          <w:sz w:val="30"/>
          <w:szCs w:val="30"/>
        </w:rPr>
        <w:t>structure,</w:t>
      </w:r>
      <w:r w:rsidR="008E25B8">
        <w:rPr>
          <w:rFonts w:asciiTheme="minorHAnsi" w:hAnsiTheme="minorHAnsi" w:cstheme="minorHAnsi"/>
          <w:b/>
          <w:bCs/>
          <w:sz w:val="30"/>
          <w:szCs w:val="30"/>
        </w:rPr>
        <w:t xml:space="preserve"> </w:t>
      </w:r>
      <w:r w:rsidR="00215362" w:rsidRPr="007546DB">
        <w:rPr>
          <w:rFonts w:asciiTheme="minorHAnsi" w:hAnsiTheme="minorHAnsi" w:cstheme="minorHAnsi"/>
          <w:b/>
          <w:bCs/>
          <w:sz w:val="30"/>
          <w:szCs w:val="30"/>
        </w:rPr>
        <w:t xml:space="preserve">l’environnement et la facilité </w:t>
      </w:r>
      <w:r w:rsidR="00DB49D1" w:rsidRPr="007546DB">
        <w:rPr>
          <w:rFonts w:asciiTheme="minorHAnsi" w:hAnsiTheme="minorHAnsi" w:cstheme="minorHAnsi"/>
          <w:b/>
          <w:bCs/>
          <w:sz w:val="30"/>
          <w:szCs w:val="30"/>
        </w:rPr>
        <w:t xml:space="preserve">à procéder </w:t>
      </w:r>
      <w:r w:rsidR="008E25B8">
        <w:rPr>
          <w:rFonts w:asciiTheme="minorHAnsi" w:hAnsiTheme="minorHAnsi" w:cstheme="minorHAnsi"/>
          <w:b/>
          <w:bCs/>
          <w:sz w:val="30"/>
          <w:szCs w:val="30"/>
        </w:rPr>
        <w:t>sont propices</w:t>
      </w:r>
      <w:r w:rsidR="00DB49D1" w:rsidRPr="007546DB">
        <w:rPr>
          <w:rFonts w:asciiTheme="minorHAnsi" w:hAnsiTheme="minorHAnsi" w:cstheme="minorHAnsi"/>
          <w:b/>
          <w:bCs/>
          <w:sz w:val="30"/>
          <w:szCs w:val="30"/>
        </w:rPr>
        <w:t xml:space="preserve"> à ce</w:t>
      </w:r>
      <w:r w:rsidR="00CF03C8">
        <w:rPr>
          <w:rFonts w:asciiTheme="minorHAnsi" w:hAnsiTheme="minorHAnsi" w:cstheme="minorHAnsi"/>
          <w:b/>
          <w:bCs/>
          <w:sz w:val="30"/>
          <w:szCs w:val="30"/>
        </w:rPr>
        <w:t>s</w:t>
      </w:r>
      <w:r w:rsidR="00DB49D1" w:rsidRPr="007546DB">
        <w:rPr>
          <w:rFonts w:asciiTheme="minorHAnsi" w:hAnsiTheme="minorHAnsi" w:cstheme="minorHAnsi"/>
          <w:b/>
          <w:bCs/>
          <w:sz w:val="30"/>
          <w:szCs w:val="30"/>
        </w:rPr>
        <w:t xml:space="preserve"> pratique</w:t>
      </w:r>
      <w:r w:rsidR="00CF03C8">
        <w:rPr>
          <w:rFonts w:asciiTheme="minorHAnsi" w:hAnsiTheme="minorHAnsi" w:cstheme="minorHAnsi"/>
          <w:b/>
          <w:bCs/>
          <w:sz w:val="30"/>
          <w:szCs w:val="30"/>
        </w:rPr>
        <w:t>s</w:t>
      </w:r>
      <w:r w:rsidR="00DB49D1" w:rsidRPr="007546DB"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3F4A5D98" w14:textId="77777777" w:rsidR="00DB49D1" w:rsidRPr="00DD3E47" w:rsidRDefault="00DB49D1" w:rsidP="00CB2D04">
      <w:pPr>
        <w:pStyle w:val="Standard"/>
        <w:spacing w:after="0" w:line="240" w:lineRule="auto"/>
        <w:rPr>
          <w:rFonts w:asciiTheme="minorHAnsi" w:hAnsiTheme="minorHAnsi" w:cstheme="minorHAnsi"/>
          <w:sz w:val="18"/>
          <w:szCs w:val="18"/>
        </w:rPr>
      </w:pPr>
    </w:p>
    <w:p w14:paraId="3A20E813" w14:textId="6DEAC45A" w:rsidR="00DB49D1" w:rsidRDefault="00DB49D1" w:rsidP="00CB2D04">
      <w:pPr>
        <w:pStyle w:val="Standard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1E0C">
        <w:rPr>
          <w:rFonts w:asciiTheme="minorHAnsi" w:hAnsiTheme="minorHAnsi" w:cstheme="minorHAnsi"/>
          <w:b/>
          <w:bCs/>
          <w:i/>
          <w:iCs/>
          <w:color w:val="0070C0"/>
          <w:sz w:val="24"/>
          <w:szCs w:val="24"/>
        </w:rPr>
        <w:t>L’UFAP UNS</w:t>
      </w:r>
      <w:r w:rsidRPr="00021E0C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a</w:t>
      </w:r>
      <w:r w:rsidRPr="00021E0C">
        <w:rPr>
          <w:rFonts w:asciiTheme="minorHAnsi" w:hAnsiTheme="minorHAnsi" w:cstheme="minorHAnsi"/>
          <w:b/>
          <w:bCs/>
          <w:i/>
          <w:iCs/>
          <w:color w:val="0070C0"/>
          <w:sz w:val="24"/>
          <w:szCs w:val="24"/>
        </w:rPr>
        <w:t xml:space="preserve"> Justice</w:t>
      </w:r>
      <w:r w:rsidRPr="00021E0C">
        <w:rPr>
          <w:rFonts w:asciiTheme="minorHAnsi" w:hAnsiTheme="minorHAnsi" w:cstheme="minorHAnsi"/>
          <w:color w:val="0070C0"/>
          <w:sz w:val="24"/>
          <w:szCs w:val="24"/>
        </w:rPr>
        <w:t xml:space="preserve"> </w:t>
      </w:r>
      <w:r w:rsidRPr="00021E0C">
        <w:rPr>
          <w:rFonts w:asciiTheme="minorHAnsi" w:hAnsiTheme="minorHAnsi" w:cstheme="minorHAnsi"/>
          <w:sz w:val="24"/>
          <w:szCs w:val="24"/>
        </w:rPr>
        <w:t>exige</w:t>
      </w:r>
      <w:r w:rsidR="003F13B2" w:rsidRPr="00021E0C">
        <w:rPr>
          <w:rFonts w:asciiTheme="minorHAnsi" w:hAnsiTheme="minorHAnsi" w:cstheme="minorHAnsi"/>
          <w:sz w:val="24"/>
          <w:szCs w:val="24"/>
        </w:rPr>
        <w:t xml:space="preserve"> que des</w:t>
      </w:r>
      <w:r w:rsidR="005607C8" w:rsidRPr="00021E0C">
        <w:rPr>
          <w:rFonts w:asciiTheme="minorHAnsi" w:hAnsiTheme="minorHAnsi" w:cstheme="minorHAnsi"/>
          <w:sz w:val="24"/>
          <w:szCs w:val="24"/>
        </w:rPr>
        <w:t xml:space="preserve"> opérations de fouilles ciblées</w:t>
      </w:r>
      <w:r w:rsidR="00977227">
        <w:rPr>
          <w:rFonts w:asciiTheme="minorHAnsi" w:hAnsiTheme="minorHAnsi" w:cstheme="minorHAnsi"/>
          <w:sz w:val="24"/>
          <w:szCs w:val="24"/>
        </w:rPr>
        <w:t xml:space="preserve"> d’ampleur</w:t>
      </w:r>
      <w:r w:rsidR="005607C8" w:rsidRPr="00021E0C">
        <w:rPr>
          <w:rFonts w:asciiTheme="minorHAnsi" w:hAnsiTheme="minorHAnsi" w:cstheme="minorHAnsi"/>
          <w:sz w:val="24"/>
          <w:szCs w:val="24"/>
        </w:rPr>
        <w:t xml:space="preserve"> soient effectué</w:t>
      </w:r>
      <w:r w:rsidR="00673F6C" w:rsidRPr="00021E0C">
        <w:rPr>
          <w:rFonts w:asciiTheme="minorHAnsi" w:hAnsiTheme="minorHAnsi" w:cstheme="minorHAnsi"/>
          <w:sz w:val="24"/>
          <w:szCs w:val="24"/>
        </w:rPr>
        <w:t>es rapidement</w:t>
      </w:r>
      <w:r w:rsidR="006B7DDB" w:rsidRPr="00021E0C">
        <w:rPr>
          <w:rFonts w:asciiTheme="minorHAnsi" w:hAnsiTheme="minorHAnsi" w:cstheme="minorHAnsi"/>
          <w:sz w:val="24"/>
          <w:szCs w:val="24"/>
        </w:rPr>
        <w:t xml:space="preserve">. </w:t>
      </w:r>
      <w:r w:rsidR="00283DB9">
        <w:rPr>
          <w:rFonts w:asciiTheme="minorHAnsi" w:hAnsiTheme="minorHAnsi" w:cstheme="minorHAnsi"/>
          <w:sz w:val="24"/>
          <w:szCs w:val="24"/>
        </w:rPr>
        <w:br/>
      </w:r>
      <w:r w:rsidR="008C14BF" w:rsidRPr="00021E0C">
        <w:rPr>
          <w:rFonts w:asciiTheme="minorHAnsi" w:hAnsiTheme="minorHAnsi" w:cstheme="minorHAnsi"/>
          <w:sz w:val="24"/>
          <w:szCs w:val="24"/>
        </w:rPr>
        <w:t>Que des sanctions exemplaires et dissuasives soient prononcées</w:t>
      </w:r>
      <w:r w:rsidR="00E9063F" w:rsidRPr="00021E0C">
        <w:rPr>
          <w:rFonts w:asciiTheme="minorHAnsi" w:hAnsiTheme="minorHAnsi" w:cstheme="minorHAnsi"/>
          <w:sz w:val="24"/>
          <w:szCs w:val="24"/>
        </w:rPr>
        <w:t xml:space="preserve"> à l’encontre des détenus </w:t>
      </w:r>
      <w:r w:rsidR="00977227">
        <w:rPr>
          <w:rFonts w:asciiTheme="minorHAnsi" w:hAnsiTheme="minorHAnsi" w:cstheme="minorHAnsi"/>
          <w:sz w:val="24"/>
          <w:szCs w:val="24"/>
        </w:rPr>
        <w:t>pris en infraction !</w:t>
      </w:r>
    </w:p>
    <w:p w14:paraId="3200E903" w14:textId="566E3F43" w:rsidR="00DD3E47" w:rsidRPr="009D1A22" w:rsidRDefault="00DD3E47" w:rsidP="00DD3E47">
      <w:pPr>
        <w:pStyle w:val="Standard"/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9D1A22">
        <w:rPr>
          <w:rFonts w:asciiTheme="minorHAnsi" w:hAnsiTheme="minorHAnsi" w:cstheme="minorHAnsi"/>
          <w:b/>
          <w:bCs/>
          <w:sz w:val="32"/>
          <w:szCs w:val="32"/>
        </w:rPr>
        <w:t>Il y va de la sécurité de TOUS !!!</w:t>
      </w:r>
    </w:p>
    <w:p w14:paraId="0DB28A7B" w14:textId="77777777" w:rsidR="00E42325" w:rsidRPr="009D1A22" w:rsidRDefault="00E42325" w:rsidP="00D4637B">
      <w:pPr>
        <w:pStyle w:val="Standard"/>
        <w:spacing w:after="0" w:line="240" w:lineRule="auto"/>
        <w:rPr>
          <w:rFonts w:ascii="Arial" w:hAnsi="Arial" w:cs="Arial"/>
          <w:sz w:val="8"/>
          <w:szCs w:val="8"/>
        </w:rPr>
      </w:pPr>
    </w:p>
    <w:p w14:paraId="4C1E3F9C" w14:textId="177D0C0E" w:rsidR="00AF6E66" w:rsidRPr="00673EC5" w:rsidRDefault="009E04D1" w:rsidP="00723679">
      <w:pPr>
        <w:pStyle w:val="Standard"/>
        <w:spacing w:after="0" w:line="240" w:lineRule="auto"/>
        <w:ind w:left="7791" w:firstLine="709"/>
        <w:jc w:val="right"/>
        <w:rPr>
          <w:sz w:val="20"/>
          <w:szCs w:val="20"/>
        </w:rPr>
      </w:pPr>
      <w:r w:rsidRPr="00673EC5">
        <w:rPr>
          <w:sz w:val="20"/>
          <w:szCs w:val="20"/>
        </w:rPr>
        <w:t>Le secrétaire local</w:t>
      </w:r>
      <w:r w:rsidR="008C08EA" w:rsidRPr="00673EC5">
        <w:rPr>
          <w:sz w:val="20"/>
          <w:szCs w:val="20"/>
        </w:rPr>
        <w:t>.</w:t>
      </w:r>
    </w:p>
    <w:p w14:paraId="30D98E88" w14:textId="33442C3C" w:rsidR="00916A43" w:rsidRPr="00673EC5" w:rsidRDefault="009E04D1" w:rsidP="00723679">
      <w:pPr>
        <w:pStyle w:val="Standard"/>
        <w:spacing w:after="0" w:line="240" w:lineRule="auto"/>
        <w:ind w:left="7791" w:firstLine="709"/>
        <w:jc w:val="right"/>
        <w:rPr>
          <w:sz w:val="20"/>
          <w:szCs w:val="20"/>
        </w:rPr>
      </w:pPr>
      <w:r w:rsidRPr="00673EC5">
        <w:rPr>
          <w:i/>
          <w:iCs/>
          <w:sz w:val="20"/>
          <w:szCs w:val="20"/>
        </w:rPr>
        <w:t>Mehdi Berra</w:t>
      </w:r>
      <w:r w:rsidR="009F6CA2" w:rsidRPr="00673EC5">
        <w:rPr>
          <w:i/>
          <w:iCs/>
          <w:sz w:val="20"/>
          <w:szCs w:val="20"/>
        </w:rPr>
        <w:t>hal</w:t>
      </w:r>
      <w:r w:rsidR="008C08EA" w:rsidRPr="00673EC5">
        <w:rPr>
          <w:sz w:val="20"/>
          <w:szCs w:val="20"/>
        </w:rPr>
        <w:t>.</w:t>
      </w:r>
    </w:p>
    <w:sectPr w:rsidR="00916A43" w:rsidRPr="00673EC5" w:rsidSect="006C2EAD">
      <w:type w:val="continuous"/>
      <w:pgSz w:w="11906" w:h="16838"/>
      <w:pgMar w:top="709" w:right="566" w:bottom="851" w:left="709" w:header="708" w:footer="708" w:gutter="0"/>
      <w:cols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C3"/>
    <w:rsid w:val="000103BE"/>
    <w:rsid w:val="00021E0C"/>
    <w:rsid w:val="000258B1"/>
    <w:rsid w:val="000264DD"/>
    <w:rsid w:val="000400D0"/>
    <w:rsid w:val="000428C3"/>
    <w:rsid w:val="000440B0"/>
    <w:rsid w:val="00046BC8"/>
    <w:rsid w:val="00051C31"/>
    <w:rsid w:val="00052D0E"/>
    <w:rsid w:val="0005731D"/>
    <w:rsid w:val="00062D33"/>
    <w:rsid w:val="0006784B"/>
    <w:rsid w:val="00067913"/>
    <w:rsid w:val="00070751"/>
    <w:rsid w:val="000730DA"/>
    <w:rsid w:val="00076600"/>
    <w:rsid w:val="00076C10"/>
    <w:rsid w:val="00076F5E"/>
    <w:rsid w:val="0007775A"/>
    <w:rsid w:val="000778C3"/>
    <w:rsid w:val="00080729"/>
    <w:rsid w:val="00081FA1"/>
    <w:rsid w:val="000840B8"/>
    <w:rsid w:val="00086673"/>
    <w:rsid w:val="000876A4"/>
    <w:rsid w:val="00092AAB"/>
    <w:rsid w:val="00097AED"/>
    <w:rsid w:val="000A138C"/>
    <w:rsid w:val="000A5050"/>
    <w:rsid w:val="000A6FA4"/>
    <w:rsid w:val="000B1E43"/>
    <w:rsid w:val="000B38AF"/>
    <w:rsid w:val="000B5575"/>
    <w:rsid w:val="000B582D"/>
    <w:rsid w:val="000C5C97"/>
    <w:rsid w:val="000D0A86"/>
    <w:rsid w:val="000D46B5"/>
    <w:rsid w:val="000D47E3"/>
    <w:rsid w:val="000E00A3"/>
    <w:rsid w:val="000E34CB"/>
    <w:rsid w:val="000E3D80"/>
    <w:rsid w:val="000E533A"/>
    <w:rsid w:val="000E573C"/>
    <w:rsid w:val="000F0620"/>
    <w:rsid w:val="000F0DC2"/>
    <w:rsid w:val="000F100C"/>
    <w:rsid w:val="000F1390"/>
    <w:rsid w:val="000F2392"/>
    <w:rsid w:val="000F4C94"/>
    <w:rsid w:val="000F5210"/>
    <w:rsid w:val="00100DD0"/>
    <w:rsid w:val="0010447C"/>
    <w:rsid w:val="00104533"/>
    <w:rsid w:val="0011081C"/>
    <w:rsid w:val="00112E7E"/>
    <w:rsid w:val="001173F1"/>
    <w:rsid w:val="001178CA"/>
    <w:rsid w:val="001217FA"/>
    <w:rsid w:val="0012405E"/>
    <w:rsid w:val="00124176"/>
    <w:rsid w:val="00124A07"/>
    <w:rsid w:val="00125019"/>
    <w:rsid w:val="00125F7E"/>
    <w:rsid w:val="00130E4D"/>
    <w:rsid w:val="001349C5"/>
    <w:rsid w:val="00140869"/>
    <w:rsid w:val="001411BE"/>
    <w:rsid w:val="00141983"/>
    <w:rsid w:val="00145EB1"/>
    <w:rsid w:val="00147EBA"/>
    <w:rsid w:val="00150CA9"/>
    <w:rsid w:val="00150FA0"/>
    <w:rsid w:val="00151EF9"/>
    <w:rsid w:val="00152F3C"/>
    <w:rsid w:val="00153006"/>
    <w:rsid w:val="00153B05"/>
    <w:rsid w:val="00154E8E"/>
    <w:rsid w:val="00161EF9"/>
    <w:rsid w:val="0017176A"/>
    <w:rsid w:val="00171C96"/>
    <w:rsid w:val="00175463"/>
    <w:rsid w:val="00180DFB"/>
    <w:rsid w:val="0018156F"/>
    <w:rsid w:val="00181BFC"/>
    <w:rsid w:val="00183004"/>
    <w:rsid w:val="00183B81"/>
    <w:rsid w:val="00183B9A"/>
    <w:rsid w:val="0018599E"/>
    <w:rsid w:val="00186BEB"/>
    <w:rsid w:val="00187250"/>
    <w:rsid w:val="00193BD3"/>
    <w:rsid w:val="001971CF"/>
    <w:rsid w:val="001A49A6"/>
    <w:rsid w:val="001A5588"/>
    <w:rsid w:val="001A5F1B"/>
    <w:rsid w:val="001B3229"/>
    <w:rsid w:val="001B5181"/>
    <w:rsid w:val="001C0D3C"/>
    <w:rsid w:val="001C5C67"/>
    <w:rsid w:val="001D0BCB"/>
    <w:rsid w:val="001D2044"/>
    <w:rsid w:val="001D3B91"/>
    <w:rsid w:val="001D496A"/>
    <w:rsid w:val="001D6680"/>
    <w:rsid w:val="001D74A3"/>
    <w:rsid w:val="001E013A"/>
    <w:rsid w:val="001E12A5"/>
    <w:rsid w:val="001E239F"/>
    <w:rsid w:val="001E354E"/>
    <w:rsid w:val="001E673B"/>
    <w:rsid w:val="00201223"/>
    <w:rsid w:val="00202B75"/>
    <w:rsid w:val="00205DFA"/>
    <w:rsid w:val="00206FDF"/>
    <w:rsid w:val="0021158D"/>
    <w:rsid w:val="00211F6D"/>
    <w:rsid w:val="00215362"/>
    <w:rsid w:val="00217D52"/>
    <w:rsid w:val="00221489"/>
    <w:rsid w:val="00222CDC"/>
    <w:rsid w:val="002268C1"/>
    <w:rsid w:val="002363EC"/>
    <w:rsid w:val="00237939"/>
    <w:rsid w:val="00244ABA"/>
    <w:rsid w:val="0025283C"/>
    <w:rsid w:val="00253ADB"/>
    <w:rsid w:val="00253F81"/>
    <w:rsid w:val="00255C06"/>
    <w:rsid w:val="00256FA2"/>
    <w:rsid w:val="002574C5"/>
    <w:rsid w:val="00257EF9"/>
    <w:rsid w:val="00263D09"/>
    <w:rsid w:val="00265D01"/>
    <w:rsid w:val="00271317"/>
    <w:rsid w:val="002768D1"/>
    <w:rsid w:val="00277D64"/>
    <w:rsid w:val="00281931"/>
    <w:rsid w:val="0028238F"/>
    <w:rsid w:val="002834C6"/>
    <w:rsid w:val="002839EC"/>
    <w:rsid w:val="00283DB9"/>
    <w:rsid w:val="00283FAC"/>
    <w:rsid w:val="00284B96"/>
    <w:rsid w:val="00291AB7"/>
    <w:rsid w:val="00292267"/>
    <w:rsid w:val="0029283C"/>
    <w:rsid w:val="00293278"/>
    <w:rsid w:val="002939C3"/>
    <w:rsid w:val="00293A1A"/>
    <w:rsid w:val="0029524A"/>
    <w:rsid w:val="00295E10"/>
    <w:rsid w:val="00296087"/>
    <w:rsid w:val="00296A2E"/>
    <w:rsid w:val="002A0629"/>
    <w:rsid w:val="002A39D7"/>
    <w:rsid w:val="002B12A9"/>
    <w:rsid w:val="002B28DA"/>
    <w:rsid w:val="002B2C21"/>
    <w:rsid w:val="002B77BE"/>
    <w:rsid w:val="002C14D2"/>
    <w:rsid w:val="002C4597"/>
    <w:rsid w:val="002D0D07"/>
    <w:rsid w:val="002D1C25"/>
    <w:rsid w:val="002D1F87"/>
    <w:rsid w:val="002D303A"/>
    <w:rsid w:val="002D454D"/>
    <w:rsid w:val="002D6E3A"/>
    <w:rsid w:val="002E4151"/>
    <w:rsid w:val="002E54E2"/>
    <w:rsid w:val="002E5C95"/>
    <w:rsid w:val="002E75D0"/>
    <w:rsid w:val="002F6A97"/>
    <w:rsid w:val="003010C8"/>
    <w:rsid w:val="003024B8"/>
    <w:rsid w:val="00304852"/>
    <w:rsid w:val="003057FE"/>
    <w:rsid w:val="003121CD"/>
    <w:rsid w:val="00314C94"/>
    <w:rsid w:val="00322469"/>
    <w:rsid w:val="00322DF5"/>
    <w:rsid w:val="003274E4"/>
    <w:rsid w:val="003345DC"/>
    <w:rsid w:val="00335010"/>
    <w:rsid w:val="00337F73"/>
    <w:rsid w:val="00341C49"/>
    <w:rsid w:val="00342121"/>
    <w:rsid w:val="00342A3B"/>
    <w:rsid w:val="00345F70"/>
    <w:rsid w:val="00350DEE"/>
    <w:rsid w:val="00353DDC"/>
    <w:rsid w:val="00355185"/>
    <w:rsid w:val="00363E0F"/>
    <w:rsid w:val="00363F29"/>
    <w:rsid w:val="0036534A"/>
    <w:rsid w:val="00372585"/>
    <w:rsid w:val="003816C5"/>
    <w:rsid w:val="00381A78"/>
    <w:rsid w:val="003823BB"/>
    <w:rsid w:val="00382C9B"/>
    <w:rsid w:val="003903F3"/>
    <w:rsid w:val="003908FD"/>
    <w:rsid w:val="00392C78"/>
    <w:rsid w:val="00396A8F"/>
    <w:rsid w:val="003977A9"/>
    <w:rsid w:val="003A1258"/>
    <w:rsid w:val="003A251E"/>
    <w:rsid w:val="003A4143"/>
    <w:rsid w:val="003A620D"/>
    <w:rsid w:val="003A6DD1"/>
    <w:rsid w:val="003A7236"/>
    <w:rsid w:val="003B08E8"/>
    <w:rsid w:val="003B1060"/>
    <w:rsid w:val="003B6716"/>
    <w:rsid w:val="003B7B0E"/>
    <w:rsid w:val="003C266D"/>
    <w:rsid w:val="003C2A1B"/>
    <w:rsid w:val="003C6BF1"/>
    <w:rsid w:val="003D24B6"/>
    <w:rsid w:val="003D278D"/>
    <w:rsid w:val="003D332F"/>
    <w:rsid w:val="003D384F"/>
    <w:rsid w:val="003D449B"/>
    <w:rsid w:val="003D4C8F"/>
    <w:rsid w:val="003E0128"/>
    <w:rsid w:val="003E1C56"/>
    <w:rsid w:val="003E24CC"/>
    <w:rsid w:val="003E48E3"/>
    <w:rsid w:val="003E7EDE"/>
    <w:rsid w:val="003F13B2"/>
    <w:rsid w:val="003F48BE"/>
    <w:rsid w:val="00404813"/>
    <w:rsid w:val="00404B13"/>
    <w:rsid w:val="004058E1"/>
    <w:rsid w:val="00414F45"/>
    <w:rsid w:val="00414FC8"/>
    <w:rsid w:val="004156FB"/>
    <w:rsid w:val="00416222"/>
    <w:rsid w:val="00420830"/>
    <w:rsid w:val="004218AC"/>
    <w:rsid w:val="00421C44"/>
    <w:rsid w:val="00423C34"/>
    <w:rsid w:val="00423C77"/>
    <w:rsid w:val="00432DBB"/>
    <w:rsid w:val="00432F45"/>
    <w:rsid w:val="00433225"/>
    <w:rsid w:val="00434919"/>
    <w:rsid w:val="00436DD2"/>
    <w:rsid w:val="00437729"/>
    <w:rsid w:val="0044048F"/>
    <w:rsid w:val="00440CD6"/>
    <w:rsid w:val="004465C2"/>
    <w:rsid w:val="00447901"/>
    <w:rsid w:val="00453910"/>
    <w:rsid w:val="00456733"/>
    <w:rsid w:val="00457066"/>
    <w:rsid w:val="00457161"/>
    <w:rsid w:val="00460026"/>
    <w:rsid w:val="00464B27"/>
    <w:rsid w:val="004670E0"/>
    <w:rsid w:val="00470CB6"/>
    <w:rsid w:val="00473489"/>
    <w:rsid w:val="0047452D"/>
    <w:rsid w:val="00475D9D"/>
    <w:rsid w:val="00476272"/>
    <w:rsid w:val="00480BA9"/>
    <w:rsid w:val="0048412D"/>
    <w:rsid w:val="00485D09"/>
    <w:rsid w:val="004862A4"/>
    <w:rsid w:val="00492FCF"/>
    <w:rsid w:val="004958A8"/>
    <w:rsid w:val="004A40C3"/>
    <w:rsid w:val="004A5EC4"/>
    <w:rsid w:val="004B0B0A"/>
    <w:rsid w:val="004B2ED1"/>
    <w:rsid w:val="004B373D"/>
    <w:rsid w:val="004B5504"/>
    <w:rsid w:val="004C3EB1"/>
    <w:rsid w:val="004C5361"/>
    <w:rsid w:val="004C77E6"/>
    <w:rsid w:val="004D2642"/>
    <w:rsid w:val="004D2E37"/>
    <w:rsid w:val="004D45C8"/>
    <w:rsid w:val="004E14AC"/>
    <w:rsid w:val="004E1E59"/>
    <w:rsid w:val="004E41F4"/>
    <w:rsid w:val="004E5EA5"/>
    <w:rsid w:val="004E72B2"/>
    <w:rsid w:val="004E7416"/>
    <w:rsid w:val="004F3554"/>
    <w:rsid w:val="004F5054"/>
    <w:rsid w:val="00500C40"/>
    <w:rsid w:val="00500EFA"/>
    <w:rsid w:val="00502FDE"/>
    <w:rsid w:val="00503A61"/>
    <w:rsid w:val="00513140"/>
    <w:rsid w:val="00514582"/>
    <w:rsid w:val="00514B29"/>
    <w:rsid w:val="00515967"/>
    <w:rsid w:val="00516454"/>
    <w:rsid w:val="00520D18"/>
    <w:rsid w:val="00523045"/>
    <w:rsid w:val="00524B35"/>
    <w:rsid w:val="00530FC3"/>
    <w:rsid w:val="00531798"/>
    <w:rsid w:val="00532316"/>
    <w:rsid w:val="00541677"/>
    <w:rsid w:val="005451F7"/>
    <w:rsid w:val="00546F1A"/>
    <w:rsid w:val="005502C7"/>
    <w:rsid w:val="00557125"/>
    <w:rsid w:val="00557A53"/>
    <w:rsid w:val="005604A1"/>
    <w:rsid w:val="005607C8"/>
    <w:rsid w:val="005608C6"/>
    <w:rsid w:val="005624B0"/>
    <w:rsid w:val="00565632"/>
    <w:rsid w:val="00565AC0"/>
    <w:rsid w:val="00565C5F"/>
    <w:rsid w:val="00567BAC"/>
    <w:rsid w:val="00570AEC"/>
    <w:rsid w:val="00571C8C"/>
    <w:rsid w:val="00572CA4"/>
    <w:rsid w:val="00572F49"/>
    <w:rsid w:val="0057331A"/>
    <w:rsid w:val="00574CA8"/>
    <w:rsid w:val="005805CC"/>
    <w:rsid w:val="00580995"/>
    <w:rsid w:val="00585E23"/>
    <w:rsid w:val="00590D48"/>
    <w:rsid w:val="005952B7"/>
    <w:rsid w:val="00595B51"/>
    <w:rsid w:val="005A291B"/>
    <w:rsid w:val="005A3760"/>
    <w:rsid w:val="005A3A3E"/>
    <w:rsid w:val="005A7C68"/>
    <w:rsid w:val="005B0DF6"/>
    <w:rsid w:val="005B3495"/>
    <w:rsid w:val="005B5C8D"/>
    <w:rsid w:val="005B7363"/>
    <w:rsid w:val="005C3D53"/>
    <w:rsid w:val="005C74C5"/>
    <w:rsid w:val="005D0374"/>
    <w:rsid w:val="005D0940"/>
    <w:rsid w:val="005D0E44"/>
    <w:rsid w:val="005D257F"/>
    <w:rsid w:val="005E206E"/>
    <w:rsid w:val="005F023E"/>
    <w:rsid w:val="005F0DC4"/>
    <w:rsid w:val="005F7D25"/>
    <w:rsid w:val="0060264C"/>
    <w:rsid w:val="00602C3F"/>
    <w:rsid w:val="006041FA"/>
    <w:rsid w:val="006044D4"/>
    <w:rsid w:val="00607B0D"/>
    <w:rsid w:val="006111E5"/>
    <w:rsid w:val="0061299B"/>
    <w:rsid w:val="00612FE1"/>
    <w:rsid w:val="00613513"/>
    <w:rsid w:val="00614C2D"/>
    <w:rsid w:val="0061667C"/>
    <w:rsid w:val="00617876"/>
    <w:rsid w:val="0062128F"/>
    <w:rsid w:val="00622318"/>
    <w:rsid w:val="00625F38"/>
    <w:rsid w:val="0062616B"/>
    <w:rsid w:val="0063013A"/>
    <w:rsid w:val="00630711"/>
    <w:rsid w:val="00633111"/>
    <w:rsid w:val="00636FFC"/>
    <w:rsid w:val="006406C2"/>
    <w:rsid w:val="00641699"/>
    <w:rsid w:val="00641F82"/>
    <w:rsid w:val="00646722"/>
    <w:rsid w:val="00646E67"/>
    <w:rsid w:val="0065036E"/>
    <w:rsid w:val="00650D28"/>
    <w:rsid w:val="00653094"/>
    <w:rsid w:val="0065475C"/>
    <w:rsid w:val="00656469"/>
    <w:rsid w:val="00657AB7"/>
    <w:rsid w:val="00660344"/>
    <w:rsid w:val="00664FE7"/>
    <w:rsid w:val="00665022"/>
    <w:rsid w:val="0067063E"/>
    <w:rsid w:val="006717EF"/>
    <w:rsid w:val="00673EC5"/>
    <w:rsid w:val="00673F6C"/>
    <w:rsid w:val="006750E8"/>
    <w:rsid w:val="00680AC2"/>
    <w:rsid w:val="00681FB2"/>
    <w:rsid w:val="00682C0F"/>
    <w:rsid w:val="0068323E"/>
    <w:rsid w:val="00687516"/>
    <w:rsid w:val="00693B2A"/>
    <w:rsid w:val="006944F8"/>
    <w:rsid w:val="00697388"/>
    <w:rsid w:val="006A4EF5"/>
    <w:rsid w:val="006A6282"/>
    <w:rsid w:val="006A6AD1"/>
    <w:rsid w:val="006A7C0E"/>
    <w:rsid w:val="006B7DDB"/>
    <w:rsid w:val="006C24F4"/>
    <w:rsid w:val="006C2EAD"/>
    <w:rsid w:val="006C333D"/>
    <w:rsid w:val="006C4F2C"/>
    <w:rsid w:val="006D049C"/>
    <w:rsid w:val="006D2F1C"/>
    <w:rsid w:val="006E2D78"/>
    <w:rsid w:val="006E2EDB"/>
    <w:rsid w:val="006E6102"/>
    <w:rsid w:val="006E6888"/>
    <w:rsid w:val="006E6E9F"/>
    <w:rsid w:val="006F0914"/>
    <w:rsid w:val="006F3D57"/>
    <w:rsid w:val="006F6714"/>
    <w:rsid w:val="006F7533"/>
    <w:rsid w:val="00700F65"/>
    <w:rsid w:val="00701F14"/>
    <w:rsid w:val="00703CFA"/>
    <w:rsid w:val="00705DDD"/>
    <w:rsid w:val="00707AB1"/>
    <w:rsid w:val="007102D9"/>
    <w:rsid w:val="007118DB"/>
    <w:rsid w:val="00715D44"/>
    <w:rsid w:val="00716E6D"/>
    <w:rsid w:val="007200D4"/>
    <w:rsid w:val="007211AB"/>
    <w:rsid w:val="007228FD"/>
    <w:rsid w:val="00723679"/>
    <w:rsid w:val="00725E99"/>
    <w:rsid w:val="00734445"/>
    <w:rsid w:val="007348F7"/>
    <w:rsid w:val="00734E2C"/>
    <w:rsid w:val="00743ABC"/>
    <w:rsid w:val="00743BE6"/>
    <w:rsid w:val="00747469"/>
    <w:rsid w:val="00747FAB"/>
    <w:rsid w:val="00753C64"/>
    <w:rsid w:val="007546DB"/>
    <w:rsid w:val="0075475A"/>
    <w:rsid w:val="00754C4A"/>
    <w:rsid w:val="00755772"/>
    <w:rsid w:val="007567F7"/>
    <w:rsid w:val="007579A5"/>
    <w:rsid w:val="00761721"/>
    <w:rsid w:val="0076416E"/>
    <w:rsid w:val="00770A0D"/>
    <w:rsid w:val="007723C6"/>
    <w:rsid w:val="0077521C"/>
    <w:rsid w:val="007811BF"/>
    <w:rsid w:val="007828EC"/>
    <w:rsid w:val="00784C18"/>
    <w:rsid w:val="00785437"/>
    <w:rsid w:val="0079368E"/>
    <w:rsid w:val="007958EC"/>
    <w:rsid w:val="007A525F"/>
    <w:rsid w:val="007B087E"/>
    <w:rsid w:val="007B2036"/>
    <w:rsid w:val="007B20EB"/>
    <w:rsid w:val="007B2C40"/>
    <w:rsid w:val="007B2C85"/>
    <w:rsid w:val="007B3C5C"/>
    <w:rsid w:val="007B66C9"/>
    <w:rsid w:val="007B7C60"/>
    <w:rsid w:val="007C6315"/>
    <w:rsid w:val="007C7294"/>
    <w:rsid w:val="007C7684"/>
    <w:rsid w:val="007D0469"/>
    <w:rsid w:val="007D0595"/>
    <w:rsid w:val="007D2570"/>
    <w:rsid w:val="007D2ABA"/>
    <w:rsid w:val="007D3596"/>
    <w:rsid w:val="007D4651"/>
    <w:rsid w:val="007D4ED3"/>
    <w:rsid w:val="007D617E"/>
    <w:rsid w:val="007D673C"/>
    <w:rsid w:val="007E2B19"/>
    <w:rsid w:val="007E2E4A"/>
    <w:rsid w:val="007E3D01"/>
    <w:rsid w:val="007E561C"/>
    <w:rsid w:val="007E7EB3"/>
    <w:rsid w:val="007F001E"/>
    <w:rsid w:val="007F1FFA"/>
    <w:rsid w:val="007F4F52"/>
    <w:rsid w:val="0080153E"/>
    <w:rsid w:val="0080427E"/>
    <w:rsid w:val="00806CAC"/>
    <w:rsid w:val="00806F12"/>
    <w:rsid w:val="00811DEA"/>
    <w:rsid w:val="008124EC"/>
    <w:rsid w:val="0081337C"/>
    <w:rsid w:val="008139E8"/>
    <w:rsid w:val="00814D61"/>
    <w:rsid w:val="00814D68"/>
    <w:rsid w:val="008151E3"/>
    <w:rsid w:val="00816EB0"/>
    <w:rsid w:val="0082445D"/>
    <w:rsid w:val="00825612"/>
    <w:rsid w:val="00825FF9"/>
    <w:rsid w:val="00827408"/>
    <w:rsid w:val="00833A1C"/>
    <w:rsid w:val="00836D17"/>
    <w:rsid w:val="00845D33"/>
    <w:rsid w:val="008508DC"/>
    <w:rsid w:val="00853FC4"/>
    <w:rsid w:val="00856E19"/>
    <w:rsid w:val="00862570"/>
    <w:rsid w:val="0086650D"/>
    <w:rsid w:val="008667B7"/>
    <w:rsid w:val="0087183B"/>
    <w:rsid w:val="00874514"/>
    <w:rsid w:val="008800F6"/>
    <w:rsid w:val="0088040C"/>
    <w:rsid w:val="00881DC8"/>
    <w:rsid w:val="008849B8"/>
    <w:rsid w:val="00885438"/>
    <w:rsid w:val="00885E6E"/>
    <w:rsid w:val="00887F39"/>
    <w:rsid w:val="00894183"/>
    <w:rsid w:val="00895E9D"/>
    <w:rsid w:val="00896410"/>
    <w:rsid w:val="008A1D4C"/>
    <w:rsid w:val="008A434C"/>
    <w:rsid w:val="008A6A1F"/>
    <w:rsid w:val="008B030B"/>
    <w:rsid w:val="008C0801"/>
    <w:rsid w:val="008C08EA"/>
    <w:rsid w:val="008C14BF"/>
    <w:rsid w:val="008C1FCE"/>
    <w:rsid w:val="008C56B5"/>
    <w:rsid w:val="008C5A20"/>
    <w:rsid w:val="008C7AD2"/>
    <w:rsid w:val="008D197C"/>
    <w:rsid w:val="008D2C2C"/>
    <w:rsid w:val="008D30A4"/>
    <w:rsid w:val="008D5E66"/>
    <w:rsid w:val="008E10BC"/>
    <w:rsid w:val="008E2242"/>
    <w:rsid w:val="008E25B8"/>
    <w:rsid w:val="008E2C41"/>
    <w:rsid w:val="008E3937"/>
    <w:rsid w:val="008E4BF4"/>
    <w:rsid w:val="008F02C6"/>
    <w:rsid w:val="008F404D"/>
    <w:rsid w:val="00902413"/>
    <w:rsid w:val="00902DBE"/>
    <w:rsid w:val="00902E2E"/>
    <w:rsid w:val="00903418"/>
    <w:rsid w:val="00907C85"/>
    <w:rsid w:val="00910D43"/>
    <w:rsid w:val="00911271"/>
    <w:rsid w:val="00911430"/>
    <w:rsid w:val="00911441"/>
    <w:rsid w:val="00911C6F"/>
    <w:rsid w:val="00915AC9"/>
    <w:rsid w:val="00916A43"/>
    <w:rsid w:val="00917E41"/>
    <w:rsid w:val="00923B2C"/>
    <w:rsid w:val="00923ED4"/>
    <w:rsid w:val="00930EE7"/>
    <w:rsid w:val="009325E7"/>
    <w:rsid w:val="009355E2"/>
    <w:rsid w:val="00936D99"/>
    <w:rsid w:val="00941650"/>
    <w:rsid w:val="0094523F"/>
    <w:rsid w:val="00946311"/>
    <w:rsid w:val="009467D2"/>
    <w:rsid w:val="0094718E"/>
    <w:rsid w:val="0095062B"/>
    <w:rsid w:val="009512AF"/>
    <w:rsid w:val="00954ACB"/>
    <w:rsid w:val="009554D7"/>
    <w:rsid w:val="0095552D"/>
    <w:rsid w:val="00955BEC"/>
    <w:rsid w:val="00957E81"/>
    <w:rsid w:val="00960DDD"/>
    <w:rsid w:val="009618C7"/>
    <w:rsid w:val="00962D5A"/>
    <w:rsid w:val="009639AA"/>
    <w:rsid w:val="009644A1"/>
    <w:rsid w:val="00966E82"/>
    <w:rsid w:val="00967C46"/>
    <w:rsid w:val="00970E31"/>
    <w:rsid w:val="00971433"/>
    <w:rsid w:val="00972719"/>
    <w:rsid w:val="00972DAE"/>
    <w:rsid w:val="00973F1B"/>
    <w:rsid w:val="009752AD"/>
    <w:rsid w:val="00976585"/>
    <w:rsid w:val="00977227"/>
    <w:rsid w:val="0098090C"/>
    <w:rsid w:val="00980F8B"/>
    <w:rsid w:val="0098143C"/>
    <w:rsid w:val="00981D46"/>
    <w:rsid w:val="00982686"/>
    <w:rsid w:val="00982B57"/>
    <w:rsid w:val="00995EB5"/>
    <w:rsid w:val="009A008B"/>
    <w:rsid w:val="009A1961"/>
    <w:rsid w:val="009A5167"/>
    <w:rsid w:val="009A7184"/>
    <w:rsid w:val="009A78AB"/>
    <w:rsid w:val="009B3158"/>
    <w:rsid w:val="009B589F"/>
    <w:rsid w:val="009C3A48"/>
    <w:rsid w:val="009C48B8"/>
    <w:rsid w:val="009C4DE6"/>
    <w:rsid w:val="009D10B8"/>
    <w:rsid w:val="009D18E0"/>
    <w:rsid w:val="009D1A22"/>
    <w:rsid w:val="009D7F6A"/>
    <w:rsid w:val="009E04D1"/>
    <w:rsid w:val="009E0D9A"/>
    <w:rsid w:val="009E254E"/>
    <w:rsid w:val="009E3A57"/>
    <w:rsid w:val="009E7CD5"/>
    <w:rsid w:val="009F3225"/>
    <w:rsid w:val="009F42B6"/>
    <w:rsid w:val="009F6CA2"/>
    <w:rsid w:val="009F6FB7"/>
    <w:rsid w:val="009F706B"/>
    <w:rsid w:val="009F7BE9"/>
    <w:rsid w:val="00A02238"/>
    <w:rsid w:val="00A048B3"/>
    <w:rsid w:val="00A06674"/>
    <w:rsid w:val="00A073D5"/>
    <w:rsid w:val="00A10321"/>
    <w:rsid w:val="00A11CC2"/>
    <w:rsid w:val="00A21ED1"/>
    <w:rsid w:val="00A26A7A"/>
    <w:rsid w:val="00A369CD"/>
    <w:rsid w:val="00A37D17"/>
    <w:rsid w:val="00A4002C"/>
    <w:rsid w:val="00A41A07"/>
    <w:rsid w:val="00A4282F"/>
    <w:rsid w:val="00A43AFF"/>
    <w:rsid w:val="00A44EA0"/>
    <w:rsid w:val="00A44F90"/>
    <w:rsid w:val="00A50235"/>
    <w:rsid w:val="00A50781"/>
    <w:rsid w:val="00A50B4D"/>
    <w:rsid w:val="00A53730"/>
    <w:rsid w:val="00A54A7A"/>
    <w:rsid w:val="00A674E7"/>
    <w:rsid w:val="00A72C48"/>
    <w:rsid w:val="00A72CC5"/>
    <w:rsid w:val="00A74F47"/>
    <w:rsid w:val="00A75515"/>
    <w:rsid w:val="00A77124"/>
    <w:rsid w:val="00A77944"/>
    <w:rsid w:val="00A80367"/>
    <w:rsid w:val="00A82450"/>
    <w:rsid w:val="00A933AE"/>
    <w:rsid w:val="00A93895"/>
    <w:rsid w:val="00A942AD"/>
    <w:rsid w:val="00A94D3B"/>
    <w:rsid w:val="00A95F0D"/>
    <w:rsid w:val="00A96AAE"/>
    <w:rsid w:val="00A96DA7"/>
    <w:rsid w:val="00AA0E08"/>
    <w:rsid w:val="00AA1AB1"/>
    <w:rsid w:val="00AA51EF"/>
    <w:rsid w:val="00AA5D5A"/>
    <w:rsid w:val="00AA73C1"/>
    <w:rsid w:val="00AB0C4B"/>
    <w:rsid w:val="00AB16BC"/>
    <w:rsid w:val="00AB1EAB"/>
    <w:rsid w:val="00AB444B"/>
    <w:rsid w:val="00AB4ABE"/>
    <w:rsid w:val="00AC2054"/>
    <w:rsid w:val="00AC6053"/>
    <w:rsid w:val="00AC73A6"/>
    <w:rsid w:val="00AD585D"/>
    <w:rsid w:val="00AD7E6D"/>
    <w:rsid w:val="00AE09A2"/>
    <w:rsid w:val="00AE2B15"/>
    <w:rsid w:val="00AE4B7F"/>
    <w:rsid w:val="00AE4F8D"/>
    <w:rsid w:val="00AE7EC9"/>
    <w:rsid w:val="00AF372F"/>
    <w:rsid w:val="00AF6E66"/>
    <w:rsid w:val="00B036D9"/>
    <w:rsid w:val="00B04964"/>
    <w:rsid w:val="00B07DDC"/>
    <w:rsid w:val="00B1276C"/>
    <w:rsid w:val="00B13712"/>
    <w:rsid w:val="00B1553C"/>
    <w:rsid w:val="00B17C7F"/>
    <w:rsid w:val="00B21E79"/>
    <w:rsid w:val="00B2471E"/>
    <w:rsid w:val="00B277FF"/>
    <w:rsid w:val="00B31106"/>
    <w:rsid w:val="00B343C9"/>
    <w:rsid w:val="00B37C79"/>
    <w:rsid w:val="00B42AEF"/>
    <w:rsid w:val="00B4446B"/>
    <w:rsid w:val="00B44ABD"/>
    <w:rsid w:val="00B50EBC"/>
    <w:rsid w:val="00B53BE0"/>
    <w:rsid w:val="00B62015"/>
    <w:rsid w:val="00B63E58"/>
    <w:rsid w:val="00B67781"/>
    <w:rsid w:val="00B72233"/>
    <w:rsid w:val="00B75AD1"/>
    <w:rsid w:val="00B76D11"/>
    <w:rsid w:val="00B8113F"/>
    <w:rsid w:val="00B82E2A"/>
    <w:rsid w:val="00B8403F"/>
    <w:rsid w:val="00B907AA"/>
    <w:rsid w:val="00B92DBF"/>
    <w:rsid w:val="00B93126"/>
    <w:rsid w:val="00B9324B"/>
    <w:rsid w:val="00B97F27"/>
    <w:rsid w:val="00BA2B05"/>
    <w:rsid w:val="00BA322F"/>
    <w:rsid w:val="00BA46F0"/>
    <w:rsid w:val="00BA61B2"/>
    <w:rsid w:val="00BA778D"/>
    <w:rsid w:val="00BB0060"/>
    <w:rsid w:val="00BB24B7"/>
    <w:rsid w:val="00BB2A08"/>
    <w:rsid w:val="00BB35A5"/>
    <w:rsid w:val="00BB4AF3"/>
    <w:rsid w:val="00BC0929"/>
    <w:rsid w:val="00BC16C1"/>
    <w:rsid w:val="00BC27F9"/>
    <w:rsid w:val="00BC36AD"/>
    <w:rsid w:val="00BC41CB"/>
    <w:rsid w:val="00BC581D"/>
    <w:rsid w:val="00BD0825"/>
    <w:rsid w:val="00BD10B5"/>
    <w:rsid w:val="00BD2BAF"/>
    <w:rsid w:val="00BD5AA4"/>
    <w:rsid w:val="00BD71C4"/>
    <w:rsid w:val="00BE02B9"/>
    <w:rsid w:val="00BE2DB8"/>
    <w:rsid w:val="00BE6969"/>
    <w:rsid w:val="00BE6AAD"/>
    <w:rsid w:val="00BE6D63"/>
    <w:rsid w:val="00BE6EF6"/>
    <w:rsid w:val="00BF1041"/>
    <w:rsid w:val="00C011D5"/>
    <w:rsid w:val="00C06FF0"/>
    <w:rsid w:val="00C1152D"/>
    <w:rsid w:val="00C13532"/>
    <w:rsid w:val="00C160DB"/>
    <w:rsid w:val="00C20D9E"/>
    <w:rsid w:val="00C21254"/>
    <w:rsid w:val="00C2452B"/>
    <w:rsid w:val="00C25132"/>
    <w:rsid w:val="00C26E48"/>
    <w:rsid w:val="00C312F2"/>
    <w:rsid w:val="00C34B42"/>
    <w:rsid w:val="00C3511D"/>
    <w:rsid w:val="00C3766D"/>
    <w:rsid w:val="00C377B3"/>
    <w:rsid w:val="00C40439"/>
    <w:rsid w:val="00C40A81"/>
    <w:rsid w:val="00C412E6"/>
    <w:rsid w:val="00C44228"/>
    <w:rsid w:val="00C46E60"/>
    <w:rsid w:val="00C519E8"/>
    <w:rsid w:val="00C52E03"/>
    <w:rsid w:val="00C53D89"/>
    <w:rsid w:val="00C55BC0"/>
    <w:rsid w:val="00C55EC2"/>
    <w:rsid w:val="00C56C91"/>
    <w:rsid w:val="00C60FBC"/>
    <w:rsid w:val="00C627C4"/>
    <w:rsid w:val="00C63484"/>
    <w:rsid w:val="00C65C6E"/>
    <w:rsid w:val="00C66CA0"/>
    <w:rsid w:val="00C70B8E"/>
    <w:rsid w:val="00C73A1C"/>
    <w:rsid w:val="00C75268"/>
    <w:rsid w:val="00C81302"/>
    <w:rsid w:val="00C84B5A"/>
    <w:rsid w:val="00C854A4"/>
    <w:rsid w:val="00C92354"/>
    <w:rsid w:val="00C926A7"/>
    <w:rsid w:val="00C927D9"/>
    <w:rsid w:val="00CA18C8"/>
    <w:rsid w:val="00CA1D58"/>
    <w:rsid w:val="00CA2690"/>
    <w:rsid w:val="00CA2C34"/>
    <w:rsid w:val="00CA4184"/>
    <w:rsid w:val="00CA4E51"/>
    <w:rsid w:val="00CA538B"/>
    <w:rsid w:val="00CB2D04"/>
    <w:rsid w:val="00CB44A9"/>
    <w:rsid w:val="00CB6371"/>
    <w:rsid w:val="00CC2153"/>
    <w:rsid w:val="00CC3497"/>
    <w:rsid w:val="00CC6A49"/>
    <w:rsid w:val="00CD1A1F"/>
    <w:rsid w:val="00CD5CC9"/>
    <w:rsid w:val="00CE0BFC"/>
    <w:rsid w:val="00CE13B2"/>
    <w:rsid w:val="00CE18F2"/>
    <w:rsid w:val="00CE2E27"/>
    <w:rsid w:val="00CE30FB"/>
    <w:rsid w:val="00CE4E9C"/>
    <w:rsid w:val="00CF03C8"/>
    <w:rsid w:val="00CF2113"/>
    <w:rsid w:val="00D0093D"/>
    <w:rsid w:val="00D10FA6"/>
    <w:rsid w:val="00D11CEC"/>
    <w:rsid w:val="00D142AF"/>
    <w:rsid w:val="00D17442"/>
    <w:rsid w:val="00D3123E"/>
    <w:rsid w:val="00D32693"/>
    <w:rsid w:val="00D32B98"/>
    <w:rsid w:val="00D34ED2"/>
    <w:rsid w:val="00D35E89"/>
    <w:rsid w:val="00D374DE"/>
    <w:rsid w:val="00D40D33"/>
    <w:rsid w:val="00D4637B"/>
    <w:rsid w:val="00D56FE6"/>
    <w:rsid w:val="00D57DA2"/>
    <w:rsid w:val="00D700DD"/>
    <w:rsid w:val="00D7176F"/>
    <w:rsid w:val="00D76684"/>
    <w:rsid w:val="00D844E4"/>
    <w:rsid w:val="00D84BC2"/>
    <w:rsid w:val="00D86BE1"/>
    <w:rsid w:val="00D90040"/>
    <w:rsid w:val="00D9046B"/>
    <w:rsid w:val="00D95DC0"/>
    <w:rsid w:val="00DA06B8"/>
    <w:rsid w:val="00DA2488"/>
    <w:rsid w:val="00DB1373"/>
    <w:rsid w:val="00DB49D1"/>
    <w:rsid w:val="00DB5016"/>
    <w:rsid w:val="00DB585C"/>
    <w:rsid w:val="00DC2C7E"/>
    <w:rsid w:val="00DC35FC"/>
    <w:rsid w:val="00DC4192"/>
    <w:rsid w:val="00DC70BA"/>
    <w:rsid w:val="00DD18D3"/>
    <w:rsid w:val="00DD3E47"/>
    <w:rsid w:val="00DD7970"/>
    <w:rsid w:val="00DE3A5B"/>
    <w:rsid w:val="00DE4D98"/>
    <w:rsid w:val="00DE4E79"/>
    <w:rsid w:val="00DE5713"/>
    <w:rsid w:val="00DE648A"/>
    <w:rsid w:val="00DE6D59"/>
    <w:rsid w:val="00DE7C8D"/>
    <w:rsid w:val="00DF16CE"/>
    <w:rsid w:val="00E00174"/>
    <w:rsid w:val="00E0122E"/>
    <w:rsid w:val="00E01773"/>
    <w:rsid w:val="00E06DA0"/>
    <w:rsid w:val="00E10892"/>
    <w:rsid w:val="00E12C6F"/>
    <w:rsid w:val="00E1445B"/>
    <w:rsid w:val="00E14B80"/>
    <w:rsid w:val="00E14E99"/>
    <w:rsid w:val="00E17510"/>
    <w:rsid w:val="00E2041D"/>
    <w:rsid w:val="00E20A13"/>
    <w:rsid w:val="00E22672"/>
    <w:rsid w:val="00E26985"/>
    <w:rsid w:val="00E26F16"/>
    <w:rsid w:val="00E31F18"/>
    <w:rsid w:val="00E323A0"/>
    <w:rsid w:val="00E33096"/>
    <w:rsid w:val="00E33AAC"/>
    <w:rsid w:val="00E41073"/>
    <w:rsid w:val="00E42325"/>
    <w:rsid w:val="00E42DD2"/>
    <w:rsid w:val="00E43749"/>
    <w:rsid w:val="00E45F45"/>
    <w:rsid w:val="00E472B9"/>
    <w:rsid w:val="00E51485"/>
    <w:rsid w:val="00E518E2"/>
    <w:rsid w:val="00E54172"/>
    <w:rsid w:val="00E5575D"/>
    <w:rsid w:val="00E616FF"/>
    <w:rsid w:val="00E64FF3"/>
    <w:rsid w:val="00E712F0"/>
    <w:rsid w:val="00E7767F"/>
    <w:rsid w:val="00E8061E"/>
    <w:rsid w:val="00E8106F"/>
    <w:rsid w:val="00E81B37"/>
    <w:rsid w:val="00E82E45"/>
    <w:rsid w:val="00E831CC"/>
    <w:rsid w:val="00E84773"/>
    <w:rsid w:val="00E847C6"/>
    <w:rsid w:val="00E9063F"/>
    <w:rsid w:val="00E92225"/>
    <w:rsid w:val="00E9705F"/>
    <w:rsid w:val="00EA6868"/>
    <w:rsid w:val="00EB0507"/>
    <w:rsid w:val="00EB2336"/>
    <w:rsid w:val="00EB3148"/>
    <w:rsid w:val="00EC022C"/>
    <w:rsid w:val="00EC046F"/>
    <w:rsid w:val="00EC3195"/>
    <w:rsid w:val="00EC3335"/>
    <w:rsid w:val="00EC3A63"/>
    <w:rsid w:val="00EC3F3C"/>
    <w:rsid w:val="00EC64FA"/>
    <w:rsid w:val="00ED124A"/>
    <w:rsid w:val="00ED3EBB"/>
    <w:rsid w:val="00ED5448"/>
    <w:rsid w:val="00ED6141"/>
    <w:rsid w:val="00ED67C1"/>
    <w:rsid w:val="00ED76F2"/>
    <w:rsid w:val="00EE08E8"/>
    <w:rsid w:val="00EE1E7C"/>
    <w:rsid w:val="00EE4135"/>
    <w:rsid w:val="00EE6C8F"/>
    <w:rsid w:val="00EE78D6"/>
    <w:rsid w:val="00EF0A39"/>
    <w:rsid w:val="00EF152D"/>
    <w:rsid w:val="00EF5352"/>
    <w:rsid w:val="00EF59F0"/>
    <w:rsid w:val="00F00861"/>
    <w:rsid w:val="00F06303"/>
    <w:rsid w:val="00F06FFC"/>
    <w:rsid w:val="00F07AE9"/>
    <w:rsid w:val="00F13217"/>
    <w:rsid w:val="00F203C2"/>
    <w:rsid w:val="00F20437"/>
    <w:rsid w:val="00F2128A"/>
    <w:rsid w:val="00F22F74"/>
    <w:rsid w:val="00F2325C"/>
    <w:rsid w:val="00F24B10"/>
    <w:rsid w:val="00F26065"/>
    <w:rsid w:val="00F267F3"/>
    <w:rsid w:val="00F26CE7"/>
    <w:rsid w:val="00F27868"/>
    <w:rsid w:val="00F34AF0"/>
    <w:rsid w:val="00F372CD"/>
    <w:rsid w:val="00F374D8"/>
    <w:rsid w:val="00F505CC"/>
    <w:rsid w:val="00F50925"/>
    <w:rsid w:val="00F51BDA"/>
    <w:rsid w:val="00F53C67"/>
    <w:rsid w:val="00F565B8"/>
    <w:rsid w:val="00F632A2"/>
    <w:rsid w:val="00F66C60"/>
    <w:rsid w:val="00F6721E"/>
    <w:rsid w:val="00F7503B"/>
    <w:rsid w:val="00F7562E"/>
    <w:rsid w:val="00F75F21"/>
    <w:rsid w:val="00F81B74"/>
    <w:rsid w:val="00F82519"/>
    <w:rsid w:val="00F82581"/>
    <w:rsid w:val="00F82C9D"/>
    <w:rsid w:val="00F84694"/>
    <w:rsid w:val="00F8686E"/>
    <w:rsid w:val="00F8718F"/>
    <w:rsid w:val="00F875A0"/>
    <w:rsid w:val="00F911B4"/>
    <w:rsid w:val="00F96332"/>
    <w:rsid w:val="00F97296"/>
    <w:rsid w:val="00FA05FB"/>
    <w:rsid w:val="00FA07E8"/>
    <w:rsid w:val="00FA4FB9"/>
    <w:rsid w:val="00FA7515"/>
    <w:rsid w:val="00FB0A39"/>
    <w:rsid w:val="00FB1DD0"/>
    <w:rsid w:val="00FB38CA"/>
    <w:rsid w:val="00FB5127"/>
    <w:rsid w:val="00FB532D"/>
    <w:rsid w:val="00FB5D83"/>
    <w:rsid w:val="00FB65DD"/>
    <w:rsid w:val="00FC1578"/>
    <w:rsid w:val="00FC374A"/>
    <w:rsid w:val="00FC3F73"/>
    <w:rsid w:val="00FC48AF"/>
    <w:rsid w:val="00FC50D8"/>
    <w:rsid w:val="00FC6F16"/>
    <w:rsid w:val="00FD2EBB"/>
    <w:rsid w:val="00FD467D"/>
    <w:rsid w:val="00FE01FD"/>
    <w:rsid w:val="00FE188E"/>
    <w:rsid w:val="00FE543F"/>
    <w:rsid w:val="00FE6EC1"/>
    <w:rsid w:val="00FF09AA"/>
    <w:rsid w:val="00FF60AB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60C6F"/>
  <w15:docId w15:val="{ADE2CE84-720D-4E39-8EE4-014CCBF8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8C3"/>
    <w:rPr>
      <w:rFonts w:ascii="Tahoma" w:hAnsi="Tahoma" w:cs="Tahoma"/>
      <w:sz w:val="16"/>
      <w:szCs w:val="16"/>
    </w:rPr>
  </w:style>
  <w:style w:type="paragraph" w:customStyle="1" w:styleId="TexteCourantUFAP">
    <w:name w:val="Texte Courant (UFAP)"/>
    <w:basedOn w:val="Normal"/>
    <w:uiPriority w:val="99"/>
    <w:rsid w:val="008F02C6"/>
    <w:pPr>
      <w:suppressAutoHyphens/>
      <w:autoSpaceDE w:val="0"/>
      <w:autoSpaceDN w:val="0"/>
      <w:adjustRightInd w:val="0"/>
      <w:spacing w:after="142" w:line="220" w:lineRule="atLeast"/>
      <w:jc w:val="both"/>
      <w:textAlignment w:val="center"/>
    </w:pPr>
    <w:rPr>
      <w:rFonts w:ascii="Lato" w:eastAsia="Calibri" w:hAnsi="Lato" w:cs="Lato"/>
      <w:color w:val="1C2C4E"/>
      <w:sz w:val="18"/>
      <w:szCs w:val="18"/>
      <w:lang w:val="es-ES_tradnl"/>
    </w:rPr>
  </w:style>
  <w:style w:type="character" w:styleId="Lienhypertexte">
    <w:name w:val="Hyperlink"/>
    <w:basedOn w:val="Policepardfaut"/>
    <w:uiPriority w:val="99"/>
    <w:unhideWhenUsed/>
    <w:rsid w:val="008F02C6"/>
    <w:rPr>
      <w:color w:val="0000FF" w:themeColor="hyperlink"/>
      <w:u w:val="single"/>
    </w:rPr>
  </w:style>
  <w:style w:type="paragraph" w:customStyle="1" w:styleId="Standard">
    <w:name w:val="Standard"/>
    <w:rsid w:val="008F02C6"/>
    <w:pPr>
      <w:suppressAutoHyphens/>
      <w:autoSpaceDN w:val="0"/>
    </w:pPr>
    <w:rPr>
      <w:rFonts w:ascii="Calibri" w:eastAsia="Calibri" w:hAnsi="Calibri" w:cs="Calibri"/>
      <w:color w:val="00000A"/>
      <w:kern w:val="3"/>
    </w:rPr>
  </w:style>
  <w:style w:type="character" w:styleId="Mentionnonrsolue">
    <w:name w:val="Unresolved Mention"/>
    <w:basedOn w:val="Policepardfaut"/>
    <w:uiPriority w:val="99"/>
    <w:semiHidden/>
    <w:unhideWhenUsed/>
    <w:rsid w:val="00DC4192"/>
    <w:rPr>
      <w:color w:val="605E5C"/>
      <w:shd w:val="clear" w:color="auto" w:fill="E1DFDD"/>
    </w:rPr>
  </w:style>
  <w:style w:type="paragraph" w:styleId="Sansinterligne">
    <w:name w:val="No Spacing"/>
    <w:uiPriority w:val="1"/>
    <w:qFormat/>
    <w:rsid w:val="00284B9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96A2E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25F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fap.fr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facebook.com/ufapunsajustice.metz/" TargetMode="External"/><Relationship Id="rId10" Type="http://schemas.openxmlformats.org/officeDocument/2006/relationships/hyperlink" Target="http://www.ufap.f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facebook.com/ufapunsajustice.metz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1988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2138</CharactersWithSpaces>
  <SharedDoc>false</SharedDoc>
  <HLinks>
    <vt:vector size="12" baseType="variant">
      <vt:variant>
        <vt:i4>6488096</vt:i4>
      </vt:variant>
      <vt:variant>
        <vt:i4>3</vt:i4>
      </vt:variant>
      <vt:variant>
        <vt:i4>0</vt:i4>
      </vt:variant>
      <vt:variant>
        <vt:i4>5</vt:i4>
      </vt:variant>
      <vt:variant>
        <vt:lpwstr>http://www.ufap.fr/</vt:lpwstr>
      </vt:variant>
      <vt:variant>
        <vt:lpwstr/>
      </vt:variant>
      <vt:variant>
        <vt:i4>7798892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https://www.facebook.com/ufapunsajustice.metz/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LULUFAP</dc:creator>
  <cp:keywords/>
  <cp:lastModifiedBy>Mehdi Berrahal</cp:lastModifiedBy>
  <cp:revision>287</cp:revision>
  <cp:lastPrinted>2023-03-21T14:08:00Z</cp:lastPrinted>
  <dcterms:created xsi:type="dcterms:W3CDTF">2023-03-21T17:49:00Z</dcterms:created>
  <dcterms:modified xsi:type="dcterms:W3CDTF">2023-05-24T15:16:00Z</dcterms:modified>
</cp:coreProperties>
</file>